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D0" w:rsidRPr="00AB75D0" w:rsidRDefault="00E0235E" w:rsidP="00AB75D0">
      <w:pPr>
        <w:ind w:left="-724"/>
        <w:rPr>
          <w:rFonts w:eastAsia="Times New Roman" w:cs="Times New Roman"/>
          <w:sz w:val="28"/>
          <w:szCs w:val="34"/>
          <w:lang w:eastAsia="de-DE"/>
        </w:rPr>
      </w:pPr>
      <w:r>
        <w:rPr>
          <w:noProof/>
          <w:lang w:eastAsia="de-DE"/>
        </w:rPr>
        <w:drawing>
          <wp:anchor distT="0" distB="0" distL="114300" distR="114300" simplePos="0" relativeHeight="251658240" behindDoc="1" locked="0" layoutInCell="1" allowOverlap="1" wp14:anchorId="418DC51B" wp14:editId="76CF7346">
            <wp:simplePos x="0" y="0"/>
            <wp:positionH relativeFrom="column">
              <wp:posOffset>4563326</wp:posOffset>
            </wp:positionH>
            <wp:positionV relativeFrom="paragraph">
              <wp:posOffset>-837</wp:posOffset>
            </wp:positionV>
            <wp:extent cx="828000" cy="1054800"/>
            <wp:effectExtent l="0" t="0" r="0" b="0"/>
            <wp:wrapNone/>
            <wp:docPr id="1" name="Grafik 1" descr="C:\Users\sboz005\AppData\Local\Microsoft\Windows\Temporary Internet Files\Content.Word\logo_German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z005\AppData\Local\Microsoft\Windows\Temporary Internet Files\Content.Word\logo_German_HIG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00" cy="105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75D0" w:rsidRPr="00AB75D0">
        <w:rPr>
          <w:rFonts w:eastAsia="Times New Roman" w:cs="Times New Roman"/>
          <w:noProof/>
          <w:lang w:eastAsia="de-DE"/>
        </w:rPr>
        <w:drawing>
          <wp:inline distT="0" distB="0" distL="0" distR="0" wp14:anchorId="25645559" wp14:editId="152B1033">
            <wp:extent cx="3200400" cy="1066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euerinnen_Farb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066800"/>
                    </a:xfrm>
                    <a:prstGeom prst="rect">
                      <a:avLst/>
                    </a:prstGeom>
                  </pic:spPr>
                </pic:pic>
              </a:graphicData>
            </a:graphic>
          </wp:inline>
        </w:drawing>
      </w:r>
    </w:p>
    <w:p w:rsidR="00AB75D0" w:rsidRDefault="00AB75D0" w:rsidP="00AB75D0">
      <w:pPr>
        <w:rPr>
          <w:rFonts w:eastAsia="Times New Roman" w:cs="Arial"/>
          <w:lang w:eastAsia="de-DE"/>
        </w:rPr>
      </w:pPr>
    </w:p>
    <w:p w:rsidR="00AB75D0" w:rsidRPr="008126AB" w:rsidRDefault="00E13404" w:rsidP="00AB75D0">
      <w:pPr>
        <w:pBdr>
          <w:bottom w:val="single" w:sz="4" w:space="1" w:color="auto"/>
        </w:pBdr>
        <w:rPr>
          <w:b/>
          <w:bCs/>
          <w:color w:val="000000" w:themeColor="text1"/>
          <w:lang w:val="it-IT"/>
        </w:rPr>
      </w:pPr>
      <w:r>
        <w:rPr>
          <w:b/>
          <w:bCs/>
          <w:color w:val="000000" w:themeColor="text1"/>
          <w:lang w:val="it-IT"/>
        </w:rPr>
        <w:t>Inviti</w:t>
      </w:r>
      <w:r>
        <w:rPr>
          <w:b/>
          <w:bCs/>
          <w:color w:val="000000" w:themeColor="text1"/>
          <w:lang w:val="it-IT"/>
        </w:rPr>
        <w:tab/>
      </w:r>
      <w:r>
        <w:rPr>
          <w:b/>
          <w:bCs/>
          <w:color w:val="000000" w:themeColor="text1"/>
          <w:lang w:val="it-IT"/>
        </w:rPr>
        <w:tab/>
      </w:r>
      <w:r>
        <w:rPr>
          <w:b/>
          <w:bCs/>
          <w:color w:val="000000" w:themeColor="text1"/>
          <w:lang w:val="it-IT"/>
        </w:rPr>
        <w:tab/>
      </w:r>
      <w:r w:rsidR="000B042C">
        <w:rPr>
          <w:b/>
          <w:bCs/>
          <w:lang w:val="it-IT"/>
        </w:rPr>
        <w:tab/>
      </w:r>
      <w:r w:rsidR="000B042C">
        <w:rPr>
          <w:b/>
          <w:bCs/>
          <w:lang w:val="it-IT"/>
        </w:rPr>
        <w:tab/>
        <w:t xml:space="preserve">                                      </w:t>
      </w:r>
      <w:r w:rsidR="008126AB" w:rsidRPr="008126AB">
        <w:rPr>
          <w:b/>
          <w:bCs/>
          <w:lang w:val="it-IT"/>
        </w:rPr>
        <w:t>18 Settembre 2014</w:t>
      </w:r>
    </w:p>
    <w:p w:rsidR="000B1AD4" w:rsidRPr="008126AB" w:rsidRDefault="000B1AD4" w:rsidP="000B1AD4">
      <w:pPr>
        <w:rPr>
          <w:b/>
          <w:lang w:val="it-IT"/>
        </w:rPr>
      </w:pPr>
    </w:p>
    <w:p w:rsidR="008126AB" w:rsidRPr="008126AB" w:rsidRDefault="008126AB" w:rsidP="000B1AD4">
      <w:pPr>
        <w:jc w:val="center"/>
        <w:rPr>
          <w:b/>
          <w:sz w:val="32"/>
          <w:szCs w:val="32"/>
          <w:lang w:val="it-IT"/>
        </w:rPr>
      </w:pPr>
      <w:r w:rsidRPr="008126AB">
        <w:rPr>
          <w:b/>
          <w:sz w:val="32"/>
          <w:szCs w:val="32"/>
          <w:lang w:val="it-IT"/>
        </w:rPr>
        <w:t xml:space="preserve">Conferenza stampa </w:t>
      </w:r>
    </w:p>
    <w:p w:rsidR="000B1AD4" w:rsidRDefault="008126AB" w:rsidP="000B1AD4">
      <w:pPr>
        <w:jc w:val="center"/>
        <w:rPr>
          <w:b/>
          <w:sz w:val="32"/>
          <w:szCs w:val="32"/>
          <w:lang w:val="it-IT"/>
        </w:rPr>
      </w:pPr>
      <w:proofErr w:type="gramStart"/>
      <w:r w:rsidRPr="008126AB">
        <w:rPr>
          <w:b/>
          <w:sz w:val="32"/>
          <w:szCs w:val="32"/>
          <w:lang w:val="it-IT"/>
        </w:rPr>
        <w:t>in</w:t>
      </w:r>
      <w:proofErr w:type="gramEnd"/>
      <w:r w:rsidRPr="008126AB">
        <w:rPr>
          <w:b/>
          <w:sz w:val="32"/>
          <w:szCs w:val="32"/>
          <w:lang w:val="it-IT"/>
        </w:rPr>
        <w:t xml:space="preserve"> occasione della Giornata Mondiale della Donna Rurale</w:t>
      </w:r>
    </w:p>
    <w:p w:rsidR="008126AB" w:rsidRPr="008126AB" w:rsidRDefault="008126AB" w:rsidP="000B1AD4">
      <w:pPr>
        <w:jc w:val="center"/>
        <w:rPr>
          <w:b/>
          <w:sz w:val="10"/>
          <w:lang w:val="it-IT"/>
        </w:rPr>
      </w:pPr>
    </w:p>
    <w:p w:rsidR="000B1AD4" w:rsidRPr="009C2E6F" w:rsidRDefault="008126AB" w:rsidP="000B1AD4">
      <w:pPr>
        <w:jc w:val="center"/>
        <w:rPr>
          <w:b/>
          <w:sz w:val="40"/>
          <w:szCs w:val="40"/>
          <w:lang w:val="it-IT"/>
        </w:rPr>
      </w:pPr>
      <w:r w:rsidRPr="009C2E6F">
        <w:rPr>
          <w:b/>
          <w:sz w:val="40"/>
          <w:szCs w:val="40"/>
          <w:lang w:val="it-IT"/>
        </w:rPr>
        <w:t>"singolare, femminile, rurale”</w:t>
      </w:r>
    </w:p>
    <w:p w:rsidR="008126AB" w:rsidRPr="009C2E6F" w:rsidRDefault="008126AB" w:rsidP="000B1AD4">
      <w:pPr>
        <w:jc w:val="center"/>
        <w:rPr>
          <w:b/>
          <w:lang w:val="it-IT"/>
        </w:rPr>
      </w:pPr>
    </w:p>
    <w:p w:rsidR="00FB6637" w:rsidRPr="009C2E6F" w:rsidRDefault="008126AB" w:rsidP="000B1AD4">
      <w:pPr>
        <w:jc w:val="center"/>
        <w:rPr>
          <w:b/>
          <w:sz w:val="28"/>
          <w:szCs w:val="28"/>
          <w:lang w:val="it-IT"/>
        </w:rPr>
      </w:pPr>
      <w:r w:rsidRPr="009C2E6F">
        <w:rPr>
          <w:b/>
          <w:sz w:val="28"/>
          <w:szCs w:val="28"/>
          <w:lang w:val="it-IT"/>
        </w:rPr>
        <w:t>Mercoledì, 15</w:t>
      </w:r>
      <w:r w:rsidR="000B042C">
        <w:rPr>
          <w:b/>
          <w:sz w:val="28"/>
          <w:szCs w:val="28"/>
          <w:lang w:val="it-IT"/>
        </w:rPr>
        <w:t>.</w:t>
      </w:r>
      <w:r w:rsidRPr="009C2E6F">
        <w:rPr>
          <w:b/>
          <w:sz w:val="28"/>
          <w:szCs w:val="28"/>
          <w:lang w:val="it-IT"/>
        </w:rPr>
        <w:t xml:space="preserve"> Ottobre 2014, ore 10-12</w:t>
      </w:r>
    </w:p>
    <w:p w:rsidR="008126AB" w:rsidRPr="009C2E6F" w:rsidRDefault="008126AB" w:rsidP="000B1AD4">
      <w:pPr>
        <w:jc w:val="center"/>
        <w:rPr>
          <w:b/>
          <w:lang w:val="it-IT"/>
        </w:rPr>
      </w:pPr>
    </w:p>
    <w:p w:rsidR="008126AB" w:rsidRPr="008126AB" w:rsidRDefault="008126AB" w:rsidP="008126AB">
      <w:pPr>
        <w:jc w:val="center"/>
        <w:rPr>
          <w:b/>
          <w:lang w:val="it-IT"/>
        </w:rPr>
      </w:pPr>
      <w:proofErr w:type="gramStart"/>
      <w:r w:rsidRPr="008126AB">
        <w:rPr>
          <w:b/>
          <w:lang w:val="it-IT"/>
        </w:rPr>
        <w:t>presso</w:t>
      </w:r>
      <w:proofErr w:type="gramEnd"/>
      <w:r w:rsidRPr="008126AB">
        <w:rPr>
          <w:b/>
          <w:lang w:val="it-IT"/>
        </w:rPr>
        <w:t xml:space="preserve"> la sede dell’Unione Agricoltori e Coltivatori Diretti Sudtirolesi</w:t>
      </w:r>
    </w:p>
    <w:p w:rsidR="000B1AD4" w:rsidRPr="009C2E6F" w:rsidRDefault="008126AB" w:rsidP="008126AB">
      <w:pPr>
        <w:jc w:val="center"/>
        <w:rPr>
          <w:b/>
          <w:lang w:val="it-IT"/>
        </w:rPr>
      </w:pPr>
      <w:r w:rsidRPr="009C2E6F">
        <w:rPr>
          <w:b/>
          <w:lang w:val="it-IT"/>
        </w:rPr>
        <w:t>Via Canonico Michael Gamper 5, Bolzano</w:t>
      </w:r>
    </w:p>
    <w:p w:rsidR="008126AB" w:rsidRPr="009C2E6F" w:rsidRDefault="008126AB" w:rsidP="008126AB">
      <w:pPr>
        <w:rPr>
          <w:b/>
          <w:lang w:val="it-IT"/>
        </w:rPr>
      </w:pPr>
    </w:p>
    <w:p w:rsidR="008126AB" w:rsidRPr="009C2E6F" w:rsidRDefault="008126AB" w:rsidP="008126AB">
      <w:pPr>
        <w:rPr>
          <w:b/>
          <w:lang w:val="it-IT"/>
        </w:rPr>
      </w:pPr>
    </w:p>
    <w:p w:rsidR="008126AB" w:rsidRPr="009C2E6F" w:rsidRDefault="009C2E6F" w:rsidP="008126AB">
      <w:pPr>
        <w:jc w:val="center"/>
        <w:rPr>
          <w:b/>
          <w:lang w:val="it-IT"/>
        </w:rPr>
      </w:pPr>
      <w:proofErr w:type="gramStart"/>
      <w:r>
        <w:rPr>
          <w:b/>
          <w:lang w:val="it-IT"/>
        </w:rPr>
        <w:t>e</w:t>
      </w:r>
      <w:proofErr w:type="gramEnd"/>
      <w:r w:rsidRPr="009C2E6F">
        <w:rPr>
          <w:b/>
          <w:lang w:val="it-IT"/>
        </w:rPr>
        <w:t xml:space="preserve"> </w:t>
      </w:r>
      <w:r>
        <w:rPr>
          <w:b/>
          <w:lang w:val="it-IT"/>
        </w:rPr>
        <w:t>anche</w:t>
      </w:r>
    </w:p>
    <w:p w:rsidR="008126AB" w:rsidRPr="009C2E6F" w:rsidRDefault="008126AB" w:rsidP="008126AB">
      <w:pPr>
        <w:jc w:val="center"/>
        <w:rPr>
          <w:b/>
          <w:lang w:val="it-IT"/>
        </w:rPr>
      </w:pPr>
    </w:p>
    <w:p w:rsidR="008126AB" w:rsidRPr="009C2E6F" w:rsidRDefault="008126AB" w:rsidP="008126AB">
      <w:pPr>
        <w:jc w:val="center"/>
        <w:rPr>
          <w:b/>
          <w:lang w:val="it-IT"/>
        </w:rPr>
      </w:pPr>
    </w:p>
    <w:p w:rsidR="008126AB" w:rsidRPr="008126AB" w:rsidRDefault="008126AB" w:rsidP="008126AB">
      <w:pPr>
        <w:jc w:val="center"/>
        <w:rPr>
          <w:b/>
          <w:sz w:val="32"/>
          <w:szCs w:val="32"/>
          <w:lang w:val="it-IT"/>
        </w:rPr>
      </w:pPr>
      <w:r w:rsidRPr="008126AB">
        <w:rPr>
          <w:b/>
          <w:sz w:val="32"/>
          <w:szCs w:val="32"/>
          <w:lang w:val="it-IT"/>
        </w:rPr>
        <w:t xml:space="preserve">Conferenza stampa </w:t>
      </w:r>
    </w:p>
    <w:p w:rsidR="008126AB" w:rsidRDefault="008126AB" w:rsidP="008126AB">
      <w:pPr>
        <w:jc w:val="center"/>
        <w:rPr>
          <w:b/>
          <w:sz w:val="32"/>
          <w:szCs w:val="32"/>
          <w:lang w:val="it-IT"/>
        </w:rPr>
      </w:pPr>
      <w:proofErr w:type="gramStart"/>
      <w:r w:rsidRPr="008126AB">
        <w:rPr>
          <w:b/>
          <w:sz w:val="32"/>
          <w:szCs w:val="32"/>
          <w:lang w:val="it-IT"/>
        </w:rPr>
        <w:t>in</w:t>
      </w:r>
      <w:proofErr w:type="gramEnd"/>
      <w:r w:rsidRPr="008126AB">
        <w:rPr>
          <w:b/>
          <w:sz w:val="32"/>
          <w:szCs w:val="32"/>
          <w:lang w:val="it-IT"/>
        </w:rPr>
        <w:t xml:space="preserve"> occasione della Giornata Mondiale dell’Alimentazione</w:t>
      </w:r>
    </w:p>
    <w:p w:rsidR="008126AB" w:rsidRPr="008126AB" w:rsidRDefault="008126AB" w:rsidP="008126AB">
      <w:pPr>
        <w:jc w:val="center"/>
        <w:rPr>
          <w:b/>
          <w:sz w:val="10"/>
          <w:lang w:val="it-IT"/>
        </w:rPr>
      </w:pPr>
    </w:p>
    <w:p w:rsidR="008126AB" w:rsidRDefault="008126AB" w:rsidP="008126AB">
      <w:pPr>
        <w:jc w:val="center"/>
        <w:rPr>
          <w:b/>
          <w:sz w:val="40"/>
          <w:szCs w:val="40"/>
          <w:lang w:val="it-IT"/>
        </w:rPr>
      </w:pPr>
      <w:r w:rsidRPr="008126AB">
        <w:rPr>
          <w:b/>
          <w:sz w:val="40"/>
          <w:szCs w:val="40"/>
          <w:lang w:val="it-IT"/>
        </w:rPr>
        <w:t>"Il nostro pane quotidiano"</w:t>
      </w:r>
    </w:p>
    <w:p w:rsidR="008126AB" w:rsidRPr="008126AB" w:rsidRDefault="008126AB" w:rsidP="008126AB">
      <w:pPr>
        <w:jc w:val="center"/>
        <w:rPr>
          <w:b/>
          <w:lang w:val="it-IT"/>
        </w:rPr>
      </w:pPr>
    </w:p>
    <w:p w:rsidR="008126AB" w:rsidRDefault="0039320D" w:rsidP="008126AB">
      <w:pPr>
        <w:jc w:val="center"/>
        <w:rPr>
          <w:b/>
          <w:sz w:val="28"/>
          <w:szCs w:val="28"/>
          <w:lang w:val="it-IT"/>
        </w:rPr>
      </w:pPr>
      <w:r w:rsidRPr="0039320D">
        <w:rPr>
          <w:b/>
          <w:sz w:val="28"/>
          <w:szCs w:val="28"/>
          <w:lang w:val="it-IT"/>
        </w:rPr>
        <w:t>Giovedì, 16</w:t>
      </w:r>
      <w:r w:rsidR="000B042C">
        <w:rPr>
          <w:b/>
          <w:sz w:val="28"/>
          <w:szCs w:val="28"/>
          <w:lang w:val="it-IT"/>
        </w:rPr>
        <w:t>.</w:t>
      </w:r>
      <w:r w:rsidRPr="0039320D">
        <w:rPr>
          <w:b/>
          <w:sz w:val="28"/>
          <w:szCs w:val="28"/>
          <w:lang w:val="it-IT"/>
        </w:rPr>
        <w:t xml:space="preserve"> Ottobre 2014, ore 10-12</w:t>
      </w:r>
    </w:p>
    <w:p w:rsidR="0039320D" w:rsidRPr="008126AB" w:rsidRDefault="0039320D" w:rsidP="008126AB">
      <w:pPr>
        <w:jc w:val="center"/>
        <w:rPr>
          <w:b/>
          <w:lang w:val="it-IT"/>
        </w:rPr>
      </w:pPr>
    </w:p>
    <w:p w:rsidR="008126AB" w:rsidRPr="008126AB" w:rsidRDefault="008126AB" w:rsidP="008126AB">
      <w:pPr>
        <w:jc w:val="center"/>
        <w:rPr>
          <w:b/>
          <w:lang w:val="it-IT"/>
        </w:rPr>
      </w:pPr>
      <w:proofErr w:type="gramStart"/>
      <w:r w:rsidRPr="008126AB">
        <w:rPr>
          <w:b/>
          <w:lang w:val="it-IT"/>
        </w:rPr>
        <w:t>in</w:t>
      </w:r>
      <w:proofErr w:type="gramEnd"/>
      <w:r w:rsidRPr="008126AB">
        <w:rPr>
          <w:b/>
          <w:lang w:val="it-IT"/>
        </w:rPr>
        <w:t xml:space="preserve"> Piazza del Grano, Bolzano</w:t>
      </w:r>
    </w:p>
    <w:p w:rsidR="000B1AD4" w:rsidRPr="008126AB" w:rsidRDefault="000B1AD4" w:rsidP="000B1AD4">
      <w:pPr>
        <w:rPr>
          <w:b/>
          <w:lang w:val="it-IT"/>
        </w:rPr>
      </w:pPr>
    </w:p>
    <w:p w:rsidR="008126AB" w:rsidRPr="008126AB" w:rsidRDefault="008126AB" w:rsidP="008126AB">
      <w:pPr>
        <w:rPr>
          <w:lang w:val="it-IT"/>
        </w:rPr>
      </w:pPr>
      <w:r w:rsidRPr="008126AB">
        <w:rPr>
          <w:lang w:val="it-IT"/>
        </w:rPr>
        <w:t xml:space="preserve">Stimati ospiti d'onore, </w:t>
      </w:r>
    </w:p>
    <w:p w:rsidR="008126AB" w:rsidRPr="008126AB" w:rsidRDefault="008126AB" w:rsidP="008126AB">
      <w:pPr>
        <w:rPr>
          <w:lang w:val="it-IT"/>
        </w:rPr>
      </w:pPr>
      <w:r w:rsidRPr="008126AB">
        <w:rPr>
          <w:lang w:val="it-IT"/>
        </w:rPr>
        <w:t xml:space="preserve">Gentili Signore e Signori, </w:t>
      </w:r>
    </w:p>
    <w:p w:rsidR="008126AB" w:rsidRPr="008126AB" w:rsidRDefault="008126AB" w:rsidP="008126AB">
      <w:pPr>
        <w:rPr>
          <w:lang w:val="it-IT"/>
        </w:rPr>
      </w:pPr>
    </w:p>
    <w:p w:rsidR="008126AB" w:rsidRPr="008126AB" w:rsidRDefault="008126AB" w:rsidP="00950F79">
      <w:pPr>
        <w:jc w:val="both"/>
        <w:rPr>
          <w:lang w:val="it-IT"/>
        </w:rPr>
      </w:pPr>
      <w:proofErr w:type="gramStart"/>
      <w:r w:rsidRPr="008126AB">
        <w:rPr>
          <w:lang w:val="it-IT"/>
        </w:rPr>
        <w:t>siamo</w:t>
      </w:r>
      <w:proofErr w:type="gramEnd"/>
      <w:r w:rsidRPr="008126AB">
        <w:rPr>
          <w:lang w:val="it-IT"/>
        </w:rPr>
        <w:t xml:space="preserve"> lieti di </w:t>
      </w:r>
      <w:proofErr w:type="spellStart"/>
      <w:r w:rsidRPr="008126AB">
        <w:rPr>
          <w:lang w:val="it-IT"/>
        </w:rPr>
        <w:t>invita</w:t>
      </w:r>
      <w:r w:rsidRPr="000B042C">
        <w:rPr>
          <w:color w:val="000000" w:themeColor="text1"/>
          <w:lang w:val="it-IT"/>
        </w:rPr>
        <w:t>r</w:t>
      </w:r>
      <w:r w:rsidR="008156DF" w:rsidRPr="000B042C">
        <w:rPr>
          <w:color w:val="000000" w:themeColor="text1"/>
          <w:lang w:val="it-IT"/>
        </w:rPr>
        <w:t>V</w:t>
      </w:r>
      <w:r w:rsidRPr="000B042C">
        <w:rPr>
          <w:color w:val="000000" w:themeColor="text1"/>
          <w:lang w:val="it-IT"/>
        </w:rPr>
        <w:t>i</w:t>
      </w:r>
      <w:proofErr w:type="spellEnd"/>
      <w:r w:rsidRPr="008126AB">
        <w:rPr>
          <w:lang w:val="it-IT"/>
        </w:rPr>
        <w:t xml:space="preserve"> alle nostre due conferenze stampa che si </w:t>
      </w:r>
      <w:r w:rsidRPr="000B042C">
        <w:rPr>
          <w:color w:val="000000" w:themeColor="text1"/>
          <w:lang w:val="it-IT"/>
        </w:rPr>
        <w:t>svolg</w:t>
      </w:r>
      <w:r w:rsidR="008156DF" w:rsidRPr="000B042C">
        <w:rPr>
          <w:color w:val="000000" w:themeColor="text1"/>
          <w:lang w:val="it-IT"/>
        </w:rPr>
        <w:t>eranno</w:t>
      </w:r>
      <w:r w:rsidRPr="000B042C">
        <w:rPr>
          <w:color w:val="000000" w:themeColor="text1"/>
          <w:lang w:val="it-IT"/>
        </w:rPr>
        <w:t xml:space="preserve"> n</w:t>
      </w:r>
      <w:r w:rsidRPr="008126AB">
        <w:rPr>
          <w:lang w:val="it-IT"/>
        </w:rPr>
        <w:t xml:space="preserve">el mese di ottobre. Nelle pagine seguenti troverete maggiori informazioni e il programma dettagliato. </w:t>
      </w:r>
    </w:p>
    <w:p w:rsidR="008126AB" w:rsidRPr="008126AB" w:rsidRDefault="008126AB" w:rsidP="00950F79">
      <w:pPr>
        <w:jc w:val="both"/>
        <w:rPr>
          <w:lang w:val="it-IT"/>
        </w:rPr>
      </w:pPr>
    </w:p>
    <w:p w:rsidR="008126AB" w:rsidRPr="000B042C" w:rsidRDefault="008126AB" w:rsidP="00950F79">
      <w:pPr>
        <w:jc w:val="both"/>
        <w:rPr>
          <w:color w:val="000000" w:themeColor="text1"/>
          <w:lang w:val="it-IT"/>
        </w:rPr>
      </w:pPr>
      <w:r w:rsidRPr="008126AB">
        <w:rPr>
          <w:lang w:val="it-IT"/>
        </w:rPr>
        <w:t xml:space="preserve">Saremmo </w:t>
      </w:r>
      <w:r w:rsidRPr="000B042C">
        <w:rPr>
          <w:color w:val="000000" w:themeColor="text1"/>
          <w:lang w:val="it-IT"/>
        </w:rPr>
        <w:t xml:space="preserve">felici </w:t>
      </w:r>
      <w:r w:rsidR="008156DF" w:rsidRPr="000B042C">
        <w:rPr>
          <w:color w:val="000000" w:themeColor="text1"/>
          <w:lang w:val="it-IT"/>
        </w:rPr>
        <w:t xml:space="preserve">di </w:t>
      </w:r>
      <w:proofErr w:type="spellStart"/>
      <w:r w:rsidR="008156DF" w:rsidRPr="000B042C">
        <w:rPr>
          <w:color w:val="000000" w:themeColor="text1"/>
          <w:lang w:val="it-IT"/>
        </w:rPr>
        <w:t>averVi</w:t>
      </w:r>
      <w:proofErr w:type="spellEnd"/>
      <w:r w:rsidR="008156DF" w:rsidRPr="000B042C">
        <w:rPr>
          <w:color w:val="000000" w:themeColor="text1"/>
          <w:lang w:val="it-IT"/>
        </w:rPr>
        <w:t xml:space="preserve"> tra i nostri ospiti </w:t>
      </w:r>
      <w:r w:rsidRPr="000B042C">
        <w:rPr>
          <w:color w:val="000000" w:themeColor="text1"/>
          <w:lang w:val="it-IT"/>
        </w:rPr>
        <w:t xml:space="preserve">durante queste due giornate speciali. </w:t>
      </w:r>
    </w:p>
    <w:p w:rsidR="008126AB" w:rsidRPr="008126AB" w:rsidRDefault="008126AB" w:rsidP="00950F79">
      <w:pPr>
        <w:jc w:val="both"/>
        <w:rPr>
          <w:lang w:val="it-IT"/>
        </w:rPr>
      </w:pPr>
      <w:r w:rsidRPr="000B042C">
        <w:rPr>
          <w:color w:val="000000" w:themeColor="text1"/>
          <w:lang w:val="it-IT"/>
        </w:rPr>
        <w:t xml:space="preserve">Al fine di pianificare le nostre manifestazioni in tempo, chiediamo di confermare la </w:t>
      </w:r>
      <w:r w:rsidR="008156DF" w:rsidRPr="000B042C">
        <w:rPr>
          <w:color w:val="000000" w:themeColor="text1"/>
          <w:lang w:val="it-IT"/>
        </w:rPr>
        <w:t>V</w:t>
      </w:r>
      <w:r w:rsidRPr="000B042C">
        <w:rPr>
          <w:color w:val="000000" w:themeColor="text1"/>
          <w:lang w:val="it-IT"/>
        </w:rPr>
        <w:t>os</w:t>
      </w:r>
      <w:r w:rsidR="00E13404">
        <w:rPr>
          <w:lang w:val="it-IT"/>
        </w:rPr>
        <w:t>tra presenza entro Venerdì, 10.</w:t>
      </w:r>
      <w:bookmarkStart w:id="0" w:name="_GoBack"/>
      <w:bookmarkEnd w:id="0"/>
      <w:r w:rsidRPr="008126AB">
        <w:rPr>
          <w:lang w:val="it-IT"/>
        </w:rPr>
        <w:t xml:space="preserve"> Ottobre, mandandoci una e-mail a </w:t>
      </w:r>
      <w:hyperlink r:id="rId9" w:history="1">
        <w:r w:rsidRPr="004D26AA">
          <w:rPr>
            <w:rStyle w:val="Hyperlink"/>
            <w:lang w:val="it-IT"/>
          </w:rPr>
          <w:t>info@baeuerinnen.it</w:t>
        </w:r>
      </w:hyperlink>
      <w:r w:rsidR="008156DF">
        <w:rPr>
          <w:lang w:val="it-IT"/>
        </w:rPr>
        <w:t xml:space="preserve"> oppure chiamando</w:t>
      </w:r>
      <w:r w:rsidR="008156DF" w:rsidRPr="000B042C">
        <w:rPr>
          <w:color w:val="000000" w:themeColor="text1"/>
          <w:lang w:val="it-IT"/>
        </w:rPr>
        <w:t xml:space="preserve"> i</w:t>
      </w:r>
      <w:r w:rsidRPr="000B042C">
        <w:rPr>
          <w:color w:val="000000" w:themeColor="text1"/>
          <w:lang w:val="it-IT"/>
        </w:rPr>
        <w:t xml:space="preserve">l </w:t>
      </w:r>
      <w:r w:rsidRPr="008126AB">
        <w:rPr>
          <w:lang w:val="it-IT"/>
        </w:rPr>
        <w:t>numero 0471 999 460.</w:t>
      </w:r>
    </w:p>
    <w:p w:rsidR="008126AB" w:rsidRPr="008126AB" w:rsidRDefault="008126AB" w:rsidP="008126AB">
      <w:pPr>
        <w:rPr>
          <w:lang w:val="it-IT"/>
        </w:rPr>
      </w:pPr>
    </w:p>
    <w:p w:rsidR="008126AB" w:rsidRDefault="000B042C" w:rsidP="000B042C">
      <w:pPr>
        <w:spacing w:line="240" w:lineRule="auto"/>
        <w:rPr>
          <w:lang w:val="it-IT"/>
        </w:rPr>
      </w:pPr>
      <w:r>
        <w:rPr>
          <w:lang w:val="it-IT"/>
        </w:rPr>
        <w:t>Vi aspettiamo!</w:t>
      </w:r>
    </w:p>
    <w:p w:rsidR="000B042C" w:rsidRDefault="000B042C" w:rsidP="000B042C">
      <w:pPr>
        <w:spacing w:line="240" w:lineRule="auto"/>
        <w:rPr>
          <w:lang w:val="it-IT"/>
        </w:rPr>
      </w:pPr>
    </w:p>
    <w:p w:rsidR="000B042C" w:rsidRDefault="000B042C" w:rsidP="000B042C">
      <w:pPr>
        <w:spacing w:line="240" w:lineRule="auto"/>
        <w:rPr>
          <w:lang w:val="it-IT"/>
        </w:rPr>
      </w:pPr>
    </w:p>
    <w:p w:rsidR="000B042C" w:rsidRDefault="000B042C" w:rsidP="000B042C">
      <w:pPr>
        <w:spacing w:line="240" w:lineRule="auto"/>
        <w:rPr>
          <w:lang w:val="it-IT"/>
        </w:rPr>
      </w:pPr>
    </w:p>
    <w:p w:rsidR="008126AB" w:rsidRPr="008126AB" w:rsidRDefault="008126AB" w:rsidP="008126AB">
      <w:pPr>
        <w:jc w:val="center"/>
        <w:rPr>
          <w:b/>
          <w:sz w:val="32"/>
          <w:szCs w:val="32"/>
          <w:lang w:val="it-IT"/>
        </w:rPr>
      </w:pPr>
      <w:r w:rsidRPr="008126AB">
        <w:rPr>
          <w:b/>
          <w:sz w:val="32"/>
          <w:szCs w:val="32"/>
          <w:lang w:val="it-IT"/>
        </w:rPr>
        <w:lastRenderedPageBreak/>
        <w:t xml:space="preserve">Conferenza stampa </w:t>
      </w:r>
    </w:p>
    <w:p w:rsidR="008126AB" w:rsidRDefault="008126AB" w:rsidP="008126AB">
      <w:pPr>
        <w:jc w:val="center"/>
        <w:rPr>
          <w:b/>
          <w:sz w:val="32"/>
          <w:szCs w:val="32"/>
          <w:lang w:val="it-IT"/>
        </w:rPr>
      </w:pPr>
      <w:proofErr w:type="gramStart"/>
      <w:r w:rsidRPr="008126AB">
        <w:rPr>
          <w:b/>
          <w:sz w:val="32"/>
          <w:szCs w:val="32"/>
          <w:lang w:val="it-IT"/>
        </w:rPr>
        <w:t>in</w:t>
      </w:r>
      <w:proofErr w:type="gramEnd"/>
      <w:r w:rsidRPr="008126AB">
        <w:rPr>
          <w:b/>
          <w:sz w:val="32"/>
          <w:szCs w:val="32"/>
          <w:lang w:val="it-IT"/>
        </w:rPr>
        <w:t xml:space="preserve"> occasione della Giornata Mondiale della Donna Rurale</w:t>
      </w:r>
    </w:p>
    <w:p w:rsidR="008126AB" w:rsidRDefault="008126AB" w:rsidP="008126AB">
      <w:pPr>
        <w:jc w:val="center"/>
        <w:rPr>
          <w:b/>
          <w:sz w:val="40"/>
          <w:szCs w:val="40"/>
          <w:lang w:val="it-IT"/>
        </w:rPr>
      </w:pPr>
      <w:r w:rsidRPr="008126AB">
        <w:rPr>
          <w:b/>
          <w:sz w:val="40"/>
          <w:szCs w:val="40"/>
          <w:lang w:val="it-IT"/>
        </w:rPr>
        <w:t>"</w:t>
      </w:r>
      <w:r w:rsidR="008156DF" w:rsidRPr="000B042C">
        <w:rPr>
          <w:b/>
          <w:color w:val="000000" w:themeColor="text1"/>
          <w:sz w:val="40"/>
          <w:szCs w:val="40"/>
          <w:lang w:val="it-IT"/>
        </w:rPr>
        <w:t>Singolare</w:t>
      </w:r>
      <w:r w:rsidRPr="008126AB">
        <w:rPr>
          <w:b/>
          <w:sz w:val="40"/>
          <w:szCs w:val="40"/>
          <w:lang w:val="it-IT"/>
        </w:rPr>
        <w:t>, femminile, rurale”</w:t>
      </w:r>
    </w:p>
    <w:p w:rsidR="008126AB" w:rsidRPr="0039320D" w:rsidRDefault="008126AB" w:rsidP="008126AB">
      <w:pPr>
        <w:jc w:val="center"/>
        <w:rPr>
          <w:b/>
          <w:sz w:val="6"/>
          <w:lang w:val="it-IT"/>
        </w:rPr>
      </w:pPr>
    </w:p>
    <w:p w:rsidR="008126AB" w:rsidRPr="008126AB" w:rsidRDefault="008126AB" w:rsidP="008126AB">
      <w:pPr>
        <w:jc w:val="center"/>
        <w:rPr>
          <w:b/>
          <w:sz w:val="28"/>
          <w:szCs w:val="28"/>
          <w:lang w:val="it-IT"/>
        </w:rPr>
      </w:pPr>
      <w:r w:rsidRPr="008126AB">
        <w:rPr>
          <w:b/>
          <w:sz w:val="28"/>
          <w:szCs w:val="28"/>
          <w:lang w:val="it-IT"/>
        </w:rPr>
        <w:t>Mercoledì, 15</w:t>
      </w:r>
      <w:r w:rsidR="00A13C8A">
        <w:rPr>
          <w:b/>
          <w:sz w:val="28"/>
          <w:szCs w:val="28"/>
          <w:lang w:val="it-IT"/>
        </w:rPr>
        <w:t>.</w:t>
      </w:r>
      <w:r w:rsidRPr="008126AB">
        <w:rPr>
          <w:b/>
          <w:sz w:val="28"/>
          <w:szCs w:val="28"/>
          <w:lang w:val="it-IT"/>
        </w:rPr>
        <w:t xml:space="preserve"> Ottobre 2014, ore 10-12</w:t>
      </w:r>
    </w:p>
    <w:p w:rsidR="008126AB" w:rsidRPr="0039320D" w:rsidRDefault="008126AB" w:rsidP="008126AB">
      <w:pPr>
        <w:jc w:val="center"/>
        <w:rPr>
          <w:b/>
          <w:sz w:val="12"/>
          <w:lang w:val="it-IT"/>
        </w:rPr>
      </w:pPr>
    </w:p>
    <w:p w:rsidR="008126AB" w:rsidRPr="008126AB" w:rsidRDefault="008126AB" w:rsidP="008126AB">
      <w:pPr>
        <w:jc w:val="center"/>
        <w:rPr>
          <w:b/>
          <w:lang w:val="it-IT"/>
        </w:rPr>
      </w:pPr>
      <w:proofErr w:type="gramStart"/>
      <w:r w:rsidRPr="008126AB">
        <w:rPr>
          <w:b/>
          <w:lang w:val="it-IT"/>
        </w:rPr>
        <w:t>presso</w:t>
      </w:r>
      <w:proofErr w:type="gramEnd"/>
      <w:r w:rsidRPr="008126AB">
        <w:rPr>
          <w:b/>
          <w:lang w:val="it-IT"/>
        </w:rPr>
        <w:t xml:space="preserve"> la sede dell’Unione Agricoltori e Coltivatori Diretti Sudtirolesi</w:t>
      </w:r>
    </w:p>
    <w:p w:rsidR="008126AB" w:rsidRPr="008126AB" w:rsidRDefault="008126AB" w:rsidP="008126AB">
      <w:pPr>
        <w:jc w:val="center"/>
        <w:rPr>
          <w:b/>
          <w:lang w:val="it-IT"/>
        </w:rPr>
      </w:pPr>
      <w:r w:rsidRPr="008126AB">
        <w:rPr>
          <w:b/>
          <w:lang w:val="it-IT"/>
        </w:rPr>
        <w:t>Via Canonico Michael Gamper 5, Bolzano</w:t>
      </w:r>
    </w:p>
    <w:p w:rsidR="00932B67" w:rsidRPr="008126AB" w:rsidRDefault="00932B67" w:rsidP="000B1AD4">
      <w:pPr>
        <w:rPr>
          <w:b/>
          <w:lang w:val="it-IT"/>
        </w:rPr>
      </w:pPr>
    </w:p>
    <w:p w:rsidR="008126AB" w:rsidRPr="008126AB" w:rsidRDefault="008126AB" w:rsidP="00950F79">
      <w:pPr>
        <w:jc w:val="both"/>
        <w:rPr>
          <w:lang w:val="it-IT"/>
        </w:rPr>
      </w:pPr>
      <w:r w:rsidRPr="008126AB">
        <w:rPr>
          <w:lang w:val="it-IT"/>
        </w:rPr>
        <w:t xml:space="preserve">In occasione della Giornata Mondiale della Donna Rurale che si svolgerà il 15 ottobre 2014, l’Associazione delle Donne Coltivatrici Sudtirolesi ha il piacere di invitarvi ad un evento speciale durante il quale sarà presentata una nuova pubblicazione </w:t>
      </w:r>
      <w:r w:rsidR="00686AA4" w:rsidRPr="000B042C">
        <w:rPr>
          <w:color w:val="000000" w:themeColor="text1"/>
          <w:lang w:val="it-IT"/>
        </w:rPr>
        <w:t xml:space="preserve">intitolata </w:t>
      </w:r>
      <w:r w:rsidRPr="008126AB">
        <w:rPr>
          <w:lang w:val="it-IT"/>
        </w:rPr>
        <w:t>“Singolare, femminile, rurale” (</w:t>
      </w:r>
      <w:hyperlink r:id="rId10" w:history="1">
        <w:r w:rsidR="000B042C" w:rsidRPr="005227EB">
          <w:rPr>
            <w:rStyle w:val="Hyperlink"/>
            <w:lang w:val="it-IT"/>
          </w:rPr>
          <w:t>http://dspace.inea.it/handle/inea/965</w:t>
        </w:r>
      </w:hyperlink>
      <w:r w:rsidRPr="008126AB">
        <w:rPr>
          <w:lang w:val="it-IT"/>
        </w:rPr>
        <w:t>).</w:t>
      </w:r>
    </w:p>
    <w:p w:rsidR="008126AB" w:rsidRPr="008126AB" w:rsidRDefault="008126AB" w:rsidP="00950F79">
      <w:pPr>
        <w:jc w:val="both"/>
        <w:rPr>
          <w:lang w:val="it-IT"/>
        </w:rPr>
      </w:pPr>
      <w:r w:rsidRPr="008126AB">
        <w:rPr>
          <w:lang w:val="it-IT"/>
        </w:rPr>
        <w:t xml:space="preserve">La pubblicazione è stata commissionata dall'Istituto Nazionale di Economia Agraria (INEA). Le due autrici Maria Carmela Macrì e Manuela Scornaienghi hanno viaggiato per due anni in Italia </w:t>
      </w:r>
      <w:r w:rsidR="00686AA4" w:rsidRPr="000B042C">
        <w:rPr>
          <w:color w:val="000000" w:themeColor="text1"/>
          <w:lang w:val="it-IT"/>
        </w:rPr>
        <w:t xml:space="preserve">dove </w:t>
      </w:r>
      <w:r w:rsidRPr="008126AB">
        <w:rPr>
          <w:lang w:val="it-IT"/>
        </w:rPr>
        <w:t>hanno conosciuto ed intervistato tante contadine straordinarie.</w:t>
      </w:r>
    </w:p>
    <w:p w:rsidR="00EB6C07" w:rsidRPr="008126AB" w:rsidRDefault="008126AB" w:rsidP="00950F79">
      <w:pPr>
        <w:jc w:val="both"/>
        <w:rPr>
          <w:lang w:val="it-IT"/>
        </w:rPr>
      </w:pPr>
      <w:r w:rsidRPr="008126AB">
        <w:rPr>
          <w:lang w:val="it-IT"/>
        </w:rPr>
        <w:t xml:space="preserve">Il viaggio ha portato le autrici anche in Alto Adige dove si sono incontrate con Rita Verginer di San Martino in Badia (Val Badia) e Antonia Egger di San Genesio (Bolzano). Rita ha parlato a nome di tutte le contadine sudtirolesi </w:t>
      </w:r>
      <w:r w:rsidR="00686AA4" w:rsidRPr="000B042C">
        <w:rPr>
          <w:color w:val="000000" w:themeColor="text1"/>
          <w:lang w:val="it-IT"/>
        </w:rPr>
        <w:t xml:space="preserve">che </w:t>
      </w:r>
      <w:r w:rsidRPr="008126AB">
        <w:rPr>
          <w:lang w:val="it-IT"/>
        </w:rPr>
        <w:t>gestiscono i masi e</w:t>
      </w:r>
      <w:r w:rsidR="005A1B40">
        <w:rPr>
          <w:strike/>
          <w:lang w:val="it-IT"/>
        </w:rPr>
        <w:t xml:space="preserve"> </w:t>
      </w:r>
      <w:r w:rsidRPr="008126AB">
        <w:rPr>
          <w:lang w:val="it-IT"/>
        </w:rPr>
        <w:t xml:space="preserve">offrono le vacanze </w:t>
      </w:r>
      <w:r w:rsidR="00686AA4" w:rsidRPr="000B042C">
        <w:rPr>
          <w:color w:val="000000" w:themeColor="text1"/>
          <w:lang w:val="it-IT"/>
        </w:rPr>
        <w:t>in agriturismo.</w:t>
      </w:r>
      <w:r w:rsidRPr="000B042C">
        <w:rPr>
          <w:color w:val="000000" w:themeColor="text1"/>
          <w:lang w:val="it-IT"/>
        </w:rPr>
        <w:t xml:space="preserve"> </w:t>
      </w:r>
      <w:r w:rsidRPr="008126AB">
        <w:rPr>
          <w:lang w:val="it-IT"/>
        </w:rPr>
        <w:t>Antonia invece ha raccontato</w:t>
      </w:r>
      <w:r w:rsidRPr="000B042C">
        <w:rPr>
          <w:color w:val="000000" w:themeColor="text1"/>
          <w:lang w:val="it-IT"/>
        </w:rPr>
        <w:t xml:space="preserve"> </w:t>
      </w:r>
      <w:r w:rsidR="00686AA4" w:rsidRPr="000B042C">
        <w:rPr>
          <w:color w:val="000000" w:themeColor="text1"/>
          <w:lang w:val="it-IT"/>
        </w:rPr>
        <w:t xml:space="preserve">della </w:t>
      </w:r>
      <w:r w:rsidRPr="008126AB">
        <w:rPr>
          <w:lang w:val="it-IT"/>
        </w:rPr>
        <w:t>coltivazione di verdura, spiegando come funziona il mercato agricolo sudtirolese. La terza intervistata</w:t>
      </w:r>
      <w:r w:rsidR="00686AA4" w:rsidRPr="00686AA4">
        <w:rPr>
          <w:color w:val="FF0000"/>
          <w:lang w:val="it-IT"/>
        </w:rPr>
        <w:t>,</w:t>
      </w:r>
      <w:r w:rsidRPr="008126AB">
        <w:rPr>
          <w:lang w:val="it-IT"/>
        </w:rPr>
        <w:t xml:space="preserve"> Patricia von </w:t>
      </w:r>
      <w:proofErr w:type="spellStart"/>
      <w:r w:rsidRPr="008126AB">
        <w:rPr>
          <w:lang w:val="it-IT"/>
        </w:rPr>
        <w:t>Elzenbaum</w:t>
      </w:r>
      <w:proofErr w:type="spellEnd"/>
      <w:r w:rsidRPr="008126AB">
        <w:rPr>
          <w:lang w:val="it-IT"/>
        </w:rPr>
        <w:t xml:space="preserve"> </w:t>
      </w:r>
      <w:proofErr w:type="spellStart"/>
      <w:r w:rsidRPr="008126AB">
        <w:rPr>
          <w:lang w:val="it-IT"/>
        </w:rPr>
        <w:t>Kieser</w:t>
      </w:r>
      <w:proofErr w:type="spellEnd"/>
      <w:r w:rsidRPr="008126AB">
        <w:rPr>
          <w:lang w:val="it-IT"/>
        </w:rPr>
        <w:t xml:space="preserve"> di </w:t>
      </w:r>
      <w:proofErr w:type="spellStart"/>
      <w:r w:rsidRPr="008126AB">
        <w:rPr>
          <w:lang w:val="it-IT"/>
        </w:rPr>
        <w:t>Mazzon</w:t>
      </w:r>
      <w:proofErr w:type="spellEnd"/>
      <w:r w:rsidRPr="008126AB">
        <w:rPr>
          <w:lang w:val="it-IT"/>
        </w:rPr>
        <w:t xml:space="preserve"> (Egna) ha spiegato </w:t>
      </w:r>
      <w:r w:rsidR="00686AA4" w:rsidRPr="000B042C">
        <w:rPr>
          <w:color w:val="000000" w:themeColor="text1"/>
          <w:lang w:val="it-IT"/>
        </w:rPr>
        <w:t xml:space="preserve">il </w:t>
      </w:r>
      <w:r w:rsidRPr="008126AB">
        <w:rPr>
          <w:lang w:val="it-IT"/>
        </w:rPr>
        <w:t xml:space="preserve">funzionamento </w:t>
      </w:r>
      <w:r w:rsidR="00686AA4" w:rsidRPr="000B042C">
        <w:rPr>
          <w:color w:val="000000" w:themeColor="text1"/>
          <w:lang w:val="it-IT"/>
        </w:rPr>
        <w:t xml:space="preserve">delle aziende </w:t>
      </w:r>
      <w:r w:rsidRPr="000B042C">
        <w:rPr>
          <w:color w:val="000000" w:themeColor="text1"/>
          <w:lang w:val="it-IT"/>
        </w:rPr>
        <w:t>viticol</w:t>
      </w:r>
      <w:r w:rsidR="00686AA4" w:rsidRPr="000B042C">
        <w:rPr>
          <w:color w:val="000000" w:themeColor="text1"/>
          <w:lang w:val="it-IT"/>
        </w:rPr>
        <w:t>e</w:t>
      </w:r>
      <w:r w:rsidRPr="000B042C">
        <w:rPr>
          <w:color w:val="000000" w:themeColor="text1"/>
          <w:lang w:val="it-IT"/>
        </w:rPr>
        <w:t xml:space="preserve"> </w:t>
      </w:r>
      <w:r w:rsidRPr="008126AB">
        <w:rPr>
          <w:lang w:val="it-IT"/>
        </w:rPr>
        <w:t xml:space="preserve">e il sistema delle cooperative. La giornata si è conclusa con un'intervista </w:t>
      </w:r>
      <w:r w:rsidR="00686AA4" w:rsidRPr="000B042C">
        <w:rPr>
          <w:color w:val="000000" w:themeColor="text1"/>
          <w:lang w:val="it-IT"/>
        </w:rPr>
        <w:t xml:space="preserve">alla </w:t>
      </w:r>
      <w:r w:rsidRPr="000B042C">
        <w:rPr>
          <w:color w:val="000000" w:themeColor="text1"/>
          <w:lang w:val="it-IT"/>
        </w:rPr>
        <w:t xml:space="preserve">presidente dell’Associazione Hiltraud Erschbamer e </w:t>
      </w:r>
      <w:r w:rsidR="00686AA4" w:rsidRPr="000B042C">
        <w:rPr>
          <w:color w:val="000000" w:themeColor="text1"/>
          <w:lang w:val="it-IT"/>
        </w:rPr>
        <w:t>al</w:t>
      </w:r>
      <w:r w:rsidRPr="000B042C">
        <w:rPr>
          <w:color w:val="000000" w:themeColor="text1"/>
          <w:lang w:val="it-IT"/>
        </w:rPr>
        <w:t>l</w:t>
      </w:r>
      <w:r w:rsidR="00686AA4" w:rsidRPr="000B042C">
        <w:rPr>
          <w:color w:val="000000" w:themeColor="text1"/>
          <w:lang w:val="it-IT"/>
        </w:rPr>
        <w:t>a segretaria generale</w:t>
      </w:r>
      <w:r w:rsidR="00686AA4" w:rsidRPr="00686AA4">
        <w:rPr>
          <w:color w:val="FF0000"/>
          <w:lang w:val="it-IT"/>
        </w:rPr>
        <w:t xml:space="preserve"> </w:t>
      </w:r>
      <w:r w:rsidRPr="008126AB">
        <w:rPr>
          <w:lang w:val="it-IT"/>
        </w:rPr>
        <w:t>Verena Niederkofler sul ruolo delle donne nell’agricoltura in Alto Adige. La pubblicazione sarà presentata in occasione della Giornata Mondiale della Donna Rurale.</w:t>
      </w:r>
    </w:p>
    <w:p w:rsidR="008126AB" w:rsidRPr="0039320D" w:rsidRDefault="008126AB" w:rsidP="008126AB">
      <w:pPr>
        <w:rPr>
          <w:sz w:val="10"/>
          <w:lang w:val="it-IT"/>
        </w:rPr>
      </w:pPr>
    </w:p>
    <w:p w:rsidR="008126AB" w:rsidRPr="008126AB" w:rsidRDefault="0039320D" w:rsidP="003932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851"/>
        <w:jc w:val="both"/>
        <w:rPr>
          <w:rFonts w:ascii="Helvetica" w:hAnsi="Helvetica" w:cs="Helvetica"/>
          <w:lang w:val="it-IT"/>
        </w:rPr>
      </w:pPr>
      <w:r>
        <w:rPr>
          <w:rFonts w:ascii="Helvetica" w:hAnsi="Helvetica" w:cs="Helvetica"/>
          <w:lang w:val="it-IT"/>
        </w:rPr>
        <w:t xml:space="preserve"> </w:t>
      </w:r>
      <w:r w:rsidRPr="008126AB">
        <w:rPr>
          <w:rFonts w:ascii="Helvetica" w:hAnsi="Helvetica" w:cs="Helvetica"/>
          <w:lang w:val="it-IT"/>
        </w:rPr>
        <w:t>Programma della manifestazione:</w:t>
      </w:r>
    </w:p>
    <w:tbl>
      <w:tblPr>
        <w:tblStyle w:val="Tabellenraster"/>
        <w:tblW w:w="1024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8505"/>
      </w:tblGrid>
      <w:tr w:rsidR="008126AB" w:rsidRPr="008126AB" w:rsidTr="00377F5C">
        <w:trPr>
          <w:trHeight w:val="589"/>
        </w:trPr>
        <w:tc>
          <w:tcPr>
            <w:tcW w:w="1736" w:type="dxa"/>
          </w:tcPr>
          <w:p w:rsidR="008126AB" w:rsidRPr="0039320D" w:rsidRDefault="008126AB" w:rsidP="00377F5C">
            <w:pPr>
              <w:rPr>
                <w:rFonts w:ascii="Arial" w:hAnsi="Arial" w:cs="Arial"/>
                <w:sz w:val="22"/>
                <w:szCs w:val="22"/>
              </w:rPr>
            </w:pPr>
            <w:r w:rsidRPr="0039320D">
              <w:rPr>
                <w:rFonts w:ascii="Arial" w:hAnsi="Arial" w:cs="Arial"/>
                <w:sz w:val="22"/>
                <w:lang w:val="it-IT"/>
              </w:rPr>
              <w:t>Ore 10:</w:t>
            </w:r>
            <w:r w:rsidRPr="0039320D">
              <w:rPr>
                <w:rFonts w:ascii="Arial" w:hAnsi="Arial" w:cs="Arial"/>
                <w:sz w:val="24"/>
                <w:szCs w:val="22"/>
              </w:rPr>
              <w:t xml:space="preserve"> </w:t>
            </w:r>
          </w:p>
        </w:tc>
        <w:tc>
          <w:tcPr>
            <w:tcW w:w="8505" w:type="dxa"/>
          </w:tcPr>
          <w:p w:rsidR="002C58C4" w:rsidRDefault="008126AB" w:rsidP="00377F5C">
            <w:pPr>
              <w:rPr>
                <w:rFonts w:ascii="Arial" w:hAnsi="Arial" w:cs="Arial"/>
                <w:b/>
                <w:sz w:val="22"/>
                <w:szCs w:val="22"/>
                <w:lang w:val="it-IT"/>
              </w:rPr>
            </w:pPr>
            <w:r w:rsidRPr="008126AB">
              <w:rPr>
                <w:rFonts w:ascii="Arial" w:hAnsi="Arial" w:cs="Arial"/>
                <w:b/>
                <w:sz w:val="22"/>
                <w:szCs w:val="22"/>
                <w:lang w:val="it-IT"/>
              </w:rPr>
              <w:t xml:space="preserve">Inizio della manifestazione con il benvenuto ufficiale da parte della </w:t>
            </w:r>
          </w:p>
          <w:p w:rsidR="008126AB" w:rsidRDefault="008126AB" w:rsidP="00377F5C">
            <w:pPr>
              <w:rPr>
                <w:rFonts w:ascii="Arial" w:hAnsi="Arial" w:cs="Arial"/>
                <w:b/>
                <w:sz w:val="22"/>
                <w:szCs w:val="22"/>
                <w:lang w:val="it-IT"/>
              </w:rPr>
            </w:pPr>
            <w:proofErr w:type="gramStart"/>
            <w:r w:rsidRPr="008126AB">
              <w:rPr>
                <w:rFonts w:ascii="Arial" w:hAnsi="Arial" w:cs="Arial"/>
                <w:b/>
                <w:sz w:val="22"/>
                <w:szCs w:val="22"/>
                <w:lang w:val="it-IT"/>
              </w:rPr>
              <w:t>presidente</w:t>
            </w:r>
            <w:proofErr w:type="gramEnd"/>
            <w:r w:rsidRPr="008126AB">
              <w:rPr>
                <w:rFonts w:ascii="Arial" w:hAnsi="Arial" w:cs="Arial"/>
                <w:b/>
                <w:sz w:val="22"/>
                <w:szCs w:val="22"/>
                <w:lang w:val="it-IT"/>
              </w:rPr>
              <w:t xml:space="preserve"> dell’Associazione Hiltraud Erschbamer </w:t>
            </w:r>
          </w:p>
          <w:p w:rsidR="00950F79" w:rsidRPr="00950F79" w:rsidRDefault="00950F79" w:rsidP="00377F5C">
            <w:pPr>
              <w:rPr>
                <w:rFonts w:ascii="Arial" w:hAnsi="Arial" w:cs="Arial"/>
                <w:b/>
                <w:sz w:val="14"/>
                <w:szCs w:val="14"/>
                <w:lang w:val="it-IT"/>
              </w:rPr>
            </w:pPr>
          </w:p>
          <w:p w:rsidR="0039320D" w:rsidRPr="0039320D" w:rsidRDefault="0039320D" w:rsidP="00377F5C">
            <w:pPr>
              <w:rPr>
                <w:rFonts w:ascii="Arial" w:hAnsi="Arial" w:cs="Arial"/>
                <w:b/>
                <w:sz w:val="4"/>
                <w:szCs w:val="22"/>
                <w:lang w:val="it-IT"/>
              </w:rPr>
            </w:pPr>
          </w:p>
        </w:tc>
      </w:tr>
      <w:tr w:rsidR="008126AB" w:rsidRPr="00E13404" w:rsidTr="00377F5C">
        <w:tc>
          <w:tcPr>
            <w:tcW w:w="1736" w:type="dxa"/>
          </w:tcPr>
          <w:p w:rsidR="008126AB" w:rsidRPr="0039320D" w:rsidRDefault="008126AB" w:rsidP="008126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sz w:val="22"/>
                <w:szCs w:val="22"/>
                <w:lang w:val="it-IT"/>
              </w:rPr>
            </w:pPr>
            <w:r w:rsidRPr="0039320D">
              <w:rPr>
                <w:rFonts w:ascii="Arial" w:hAnsi="Arial" w:cs="Arial"/>
                <w:sz w:val="22"/>
                <w:szCs w:val="22"/>
                <w:lang w:val="it-IT"/>
              </w:rPr>
              <w:t xml:space="preserve">Ore 10-10:20: </w:t>
            </w:r>
          </w:p>
          <w:p w:rsidR="008126AB" w:rsidRPr="00972787" w:rsidRDefault="008126AB" w:rsidP="00377F5C">
            <w:pPr>
              <w:rPr>
                <w:rFonts w:ascii="Arial" w:hAnsi="Arial" w:cs="Arial"/>
                <w:sz w:val="22"/>
                <w:szCs w:val="22"/>
              </w:rPr>
            </w:pPr>
          </w:p>
        </w:tc>
        <w:tc>
          <w:tcPr>
            <w:tcW w:w="8505" w:type="dxa"/>
          </w:tcPr>
          <w:p w:rsidR="008126AB" w:rsidRPr="008126AB" w:rsidRDefault="008126AB" w:rsidP="008126AB">
            <w:pPr>
              <w:rPr>
                <w:rFonts w:ascii="Arial" w:hAnsi="Arial" w:cs="Arial"/>
                <w:b/>
                <w:sz w:val="22"/>
                <w:szCs w:val="22"/>
                <w:lang w:val="it-IT"/>
              </w:rPr>
            </w:pPr>
            <w:r w:rsidRPr="008126AB">
              <w:rPr>
                <w:rFonts w:ascii="Arial" w:hAnsi="Arial" w:cs="Arial"/>
                <w:b/>
                <w:sz w:val="22"/>
                <w:szCs w:val="22"/>
                <w:lang w:val="it-IT"/>
              </w:rPr>
              <w:t>Discorso di apertura</w:t>
            </w:r>
            <w:r w:rsidRPr="000B042C">
              <w:rPr>
                <w:rFonts w:ascii="Arial" w:hAnsi="Arial" w:cs="Arial"/>
                <w:b/>
                <w:color w:val="000000" w:themeColor="text1"/>
                <w:sz w:val="22"/>
                <w:szCs w:val="22"/>
                <w:lang w:val="it-IT"/>
              </w:rPr>
              <w:t xml:space="preserve"> del</w:t>
            </w:r>
            <w:r w:rsidR="00686AA4" w:rsidRPr="000B042C">
              <w:rPr>
                <w:rFonts w:ascii="Arial" w:hAnsi="Arial" w:cs="Arial"/>
                <w:b/>
                <w:color w:val="000000" w:themeColor="text1"/>
                <w:sz w:val="22"/>
                <w:szCs w:val="22"/>
                <w:lang w:val="it-IT"/>
              </w:rPr>
              <w:t xml:space="preserve">l’assessora </w:t>
            </w:r>
            <w:r w:rsidRPr="00686AA4">
              <w:rPr>
                <w:rFonts w:ascii="Arial" w:hAnsi="Arial" w:cs="Arial"/>
                <w:b/>
                <w:sz w:val="22"/>
                <w:szCs w:val="22"/>
                <w:lang w:val="it-IT"/>
              </w:rPr>
              <w:t xml:space="preserve">provinciale </w:t>
            </w:r>
            <w:r w:rsidRPr="008126AB">
              <w:rPr>
                <w:rFonts w:ascii="Arial" w:hAnsi="Arial" w:cs="Arial"/>
                <w:b/>
                <w:sz w:val="22"/>
                <w:szCs w:val="22"/>
                <w:lang w:val="it-IT"/>
              </w:rPr>
              <w:t xml:space="preserve">Martha Stocker </w:t>
            </w:r>
          </w:p>
          <w:p w:rsidR="008126AB" w:rsidRDefault="008126AB" w:rsidP="008126AB">
            <w:pPr>
              <w:rPr>
                <w:rFonts w:ascii="Arial" w:hAnsi="Arial" w:cs="Arial"/>
                <w:b/>
                <w:sz w:val="22"/>
                <w:szCs w:val="22"/>
                <w:lang w:val="it-IT"/>
              </w:rPr>
            </w:pPr>
            <w:r w:rsidRPr="008126AB">
              <w:rPr>
                <w:rFonts w:ascii="Arial" w:hAnsi="Arial" w:cs="Arial"/>
                <w:b/>
                <w:sz w:val="22"/>
                <w:szCs w:val="22"/>
                <w:lang w:val="it-IT"/>
              </w:rPr>
              <w:t xml:space="preserve">Discorso di apertura </w:t>
            </w:r>
            <w:r w:rsidRPr="000B042C">
              <w:rPr>
                <w:rFonts w:ascii="Arial" w:hAnsi="Arial" w:cs="Arial"/>
                <w:b/>
                <w:color w:val="000000" w:themeColor="text1"/>
                <w:sz w:val="22"/>
                <w:szCs w:val="22"/>
                <w:lang w:val="it-IT"/>
              </w:rPr>
              <w:t>del</w:t>
            </w:r>
            <w:r w:rsidR="00686AA4" w:rsidRPr="000B042C">
              <w:rPr>
                <w:rFonts w:ascii="Arial" w:hAnsi="Arial" w:cs="Arial"/>
                <w:b/>
                <w:color w:val="000000" w:themeColor="text1"/>
                <w:sz w:val="22"/>
                <w:szCs w:val="22"/>
                <w:lang w:val="it-IT"/>
              </w:rPr>
              <w:t>la</w:t>
            </w:r>
            <w:r w:rsidRPr="000B042C">
              <w:rPr>
                <w:rFonts w:ascii="Arial" w:hAnsi="Arial" w:cs="Arial"/>
                <w:b/>
                <w:color w:val="000000" w:themeColor="text1"/>
                <w:sz w:val="22"/>
                <w:szCs w:val="22"/>
                <w:lang w:val="it-IT"/>
              </w:rPr>
              <w:t xml:space="preserve"> consiglier</w:t>
            </w:r>
            <w:r w:rsidR="00686AA4" w:rsidRPr="000B042C">
              <w:rPr>
                <w:rFonts w:ascii="Arial" w:hAnsi="Arial" w:cs="Arial"/>
                <w:b/>
                <w:color w:val="000000" w:themeColor="text1"/>
                <w:sz w:val="22"/>
                <w:szCs w:val="22"/>
                <w:lang w:val="it-IT"/>
              </w:rPr>
              <w:t>a</w:t>
            </w:r>
            <w:r w:rsidRPr="000B042C">
              <w:rPr>
                <w:rFonts w:ascii="Arial" w:hAnsi="Arial" w:cs="Arial"/>
                <w:b/>
                <w:color w:val="000000" w:themeColor="text1"/>
                <w:sz w:val="22"/>
                <w:szCs w:val="22"/>
                <w:lang w:val="it-IT"/>
              </w:rPr>
              <w:t xml:space="preserve"> </w:t>
            </w:r>
            <w:r w:rsidRPr="008126AB">
              <w:rPr>
                <w:rFonts w:ascii="Arial" w:hAnsi="Arial" w:cs="Arial"/>
                <w:b/>
                <w:sz w:val="22"/>
                <w:szCs w:val="22"/>
                <w:lang w:val="it-IT"/>
              </w:rPr>
              <w:t xml:space="preserve">provinciale Maria Kuenzer </w:t>
            </w:r>
          </w:p>
          <w:p w:rsidR="00950F79" w:rsidRPr="00950F79" w:rsidRDefault="00950F79" w:rsidP="008126AB">
            <w:pPr>
              <w:rPr>
                <w:rFonts w:ascii="Arial" w:hAnsi="Arial" w:cs="Arial"/>
                <w:b/>
                <w:sz w:val="14"/>
                <w:szCs w:val="14"/>
                <w:lang w:val="it-IT"/>
              </w:rPr>
            </w:pPr>
          </w:p>
        </w:tc>
      </w:tr>
      <w:tr w:rsidR="008126AB" w:rsidRPr="00E13404" w:rsidTr="0039320D">
        <w:trPr>
          <w:trHeight w:val="1167"/>
        </w:trPr>
        <w:tc>
          <w:tcPr>
            <w:tcW w:w="1736" w:type="dxa"/>
          </w:tcPr>
          <w:p w:rsidR="008126AB" w:rsidRPr="0039320D" w:rsidRDefault="008126AB" w:rsidP="008126AB">
            <w:pPr>
              <w:rPr>
                <w:rFonts w:ascii="Arial" w:hAnsi="Arial" w:cs="Arial"/>
                <w:sz w:val="22"/>
                <w:szCs w:val="22"/>
              </w:rPr>
            </w:pPr>
            <w:r w:rsidRPr="0039320D">
              <w:rPr>
                <w:rFonts w:ascii="Arial" w:hAnsi="Arial" w:cs="Arial"/>
                <w:sz w:val="22"/>
                <w:lang w:val="it-IT"/>
              </w:rPr>
              <w:t xml:space="preserve">Ore 10:20-10:40: </w:t>
            </w:r>
          </w:p>
        </w:tc>
        <w:tc>
          <w:tcPr>
            <w:tcW w:w="8505" w:type="dxa"/>
          </w:tcPr>
          <w:p w:rsidR="002C58C4" w:rsidRDefault="008126AB" w:rsidP="008126AB">
            <w:pPr>
              <w:pStyle w:val="Listenabsatz"/>
              <w:ind w:left="0"/>
              <w:rPr>
                <w:rFonts w:ascii="Arial" w:hAnsi="Arial" w:cs="Arial"/>
                <w:b/>
                <w:sz w:val="22"/>
                <w:szCs w:val="22"/>
                <w:lang w:val="it-IT"/>
              </w:rPr>
            </w:pPr>
            <w:r w:rsidRPr="008126AB">
              <w:rPr>
                <w:rFonts w:ascii="Arial" w:hAnsi="Arial" w:cs="Arial"/>
                <w:b/>
                <w:sz w:val="22"/>
                <w:szCs w:val="22"/>
                <w:lang w:val="it-IT"/>
              </w:rPr>
              <w:t xml:space="preserve">Presentazione della pubblicazione “Singolare, femminile, rurale. </w:t>
            </w:r>
          </w:p>
          <w:p w:rsidR="002C58C4" w:rsidRDefault="008126AB" w:rsidP="008126AB">
            <w:pPr>
              <w:pStyle w:val="Listenabsatz"/>
              <w:ind w:left="0"/>
              <w:rPr>
                <w:rFonts w:ascii="Arial" w:hAnsi="Arial" w:cs="Arial"/>
                <w:b/>
                <w:sz w:val="22"/>
                <w:szCs w:val="22"/>
                <w:lang w:val="it-IT"/>
              </w:rPr>
            </w:pPr>
            <w:r w:rsidRPr="008126AB">
              <w:rPr>
                <w:rFonts w:ascii="Arial" w:hAnsi="Arial" w:cs="Arial"/>
                <w:b/>
                <w:sz w:val="22"/>
                <w:szCs w:val="22"/>
                <w:lang w:val="it-IT"/>
              </w:rPr>
              <w:t xml:space="preserve">Un’indagine sulla realtà femminile rurale italiana attraverso le </w:t>
            </w:r>
          </w:p>
          <w:p w:rsidR="008126AB" w:rsidRDefault="008126AB" w:rsidP="008126AB">
            <w:pPr>
              <w:pStyle w:val="Listenabsatz"/>
              <w:ind w:left="0"/>
              <w:rPr>
                <w:rFonts w:ascii="Arial" w:hAnsi="Arial" w:cs="Arial"/>
                <w:sz w:val="22"/>
                <w:szCs w:val="22"/>
                <w:lang w:val="it-IT"/>
              </w:rPr>
            </w:pPr>
            <w:proofErr w:type="gramStart"/>
            <w:r w:rsidRPr="008126AB">
              <w:rPr>
                <w:rFonts w:ascii="Arial" w:hAnsi="Arial" w:cs="Arial"/>
                <w:b/>
                <w:sz w:val="22"/>
                <w:szCs w:val="22"/>
                <w:lang w:val="it-IT"/>
              </w:rPr>
              <w:t>testimonianze</w:t>
            </w:r>
            <w:proofErr w:type="gramEnd"/>
            <w:r w:rsidRPr="008126AB">
              <w:rPr>
                <w:rFonts w:ascii="Arial" w:hAnsi="Arial" w:cs="Arial"/>
                <w:b/>
                <w:sz w:val="22"/>
                <w:szCs w:val="22"/>
                <w:lang w:val="it-IT"/>
              </w:rPr>
              <w:t xml:space="preserve"> dirette delle protagoniste” </w:t>
            </w:r>
            <w:r w:rsidRPr="008126AB">
              <w:rPr>
                <w:rFonts w:ascii="Arial" w:hAnsi="Arial" w:cs="Arial"/>
                <w:sz w:val="22"/>
                <w:szCs w:val="22"/>
                <w:lang w:val="it-IT"/>
              </w:rPr>
              <w:t>(in lingua italiana)</w:t>
            </w:r>
            <w:r>
              <w:rPr>
                <w:rFonts w:ascii="Arial" w:hAnsi="Arial" w:cs="Arial"/>
                <w:sz w:val="22"/>
                <w:szCs w:val="22"/>
                <w:lang w:val="it-IT"/>
              </w:rPr>
              <w:t>:</w:t>
            </w:r>
          </w:p>
          <w:p w:rsidR="008126AB" w:rsidRDefault="008126AB" w:rsidP="0039320D">
            <w:pPr>
              <w:pStyle w:val="Listenabsatz"/>
              <w:rPr>
                <w:rFonts w:ascii="Arial" w:hAnsi="Arial" w:cs="Arial"/>
                <w:sz w:val="22"/>
                <w:szCs w:val="22"/>
                <w:lang w:val="it-IT"/>
              </w:rPr>
            </w:pPr>
            <w:r w:rsidRPr="008126AB">
              <w:rPr>
                <w:rFonts w:ascii="Arial" w:hAnsi="Arial" w:cs="Arial"/>
                <w:sz w:val="22"/>
                <w:szCs w:val="22"/>
                <w:lang w:val="it-IT"/>
              </w:rPr>
              <w:t xml:space="preserve">• Manuela Scornaienghi, co-autrice e ricercatore presso l'INEA </w:t>
            </w:r>
          </w:p>
          <w:p w:rsidR="00950F79" w:rsidRPr="00950F79" w:rsidRDefault="00950F79" w:rsidP="0039320D">
            <w:pPr>
              <w:pStyle w:val="Listenabsatz"/>
              <w:rPr>
                <w:rFonts w:ascii="Arial" w:hAnsi="Arial" w:cs="Arial"/>
                <w:sz w:val="14"/>
                <w:szCs w:val="14"/>
                <w:lang w:val="it-IT"/>
              </w:rPr>
            </w:pPr>
          </w:p>
        </w:tc>
      </w:tr>
      <w:tr w:rsidR="008126AB" w:rsidRPr="0039320D" w:rsidTr="00377F5C">
        <w:tc>
          <w:tcPr>
            <w:tcW w:w="1736" w:type="dxa"/>
          </w:tcPr>
          <w:p w:rsidR="008126AB" w:rsidRPr="00972787" w:rsidRDefault="0039320D" w:rsidP="00377F5C">
            <w:pPr>
              <w:rPr>
                <w:rFonts w:ascii="Arial" w:hAnsi="Arial" w:cs="Arial"/>
                <w:sz w:val="22"/>
                <w:szCs w:val="22"/>
              </w:rPr>
            </w:pPr>
            <w:proofErr w:type="spellStart"/>
            <w:r w:rsidRPr="0039320D">
              <w:rPr>
                <w:rFonts w:ascii="Arial" w:hAnsi="Arial" w:cs="Arial"/>
                <w:sz w:val="22"/>
                <w:szCs w:val="22"/>
              </w:rPr>
              <w:t>Ore</w:t>
            </w:r>
            <w:proofErr w:type="spellEnd"/>
            <w:r w:rsidRPr="0039320D">
              <w:rPr>
                <w:rFonts w:ascii="Arial" w:hAnsi="Arial" w:cs="Arial"/>
                <w:sz w:val="22"/>
                <w:szCs w:val="22"/>
              </w:rPr>
              <w:t xml:space="preserve"> 10:40-11:</w:t>
            </w:r>
          </w:p>
        </w:tc>
        <w:tc>
          <w:tcPr>
            <w:tcW w:w="8505" w:type="dxa"/>
          </w:tcPr>
          <w:p w:rsidR="008126AB" w:rsidRPr="0039320D" w:rsidRDefault="0039320D" w:rsidP="00377F5C">
            <w:pPr>
              <w:rPr>
                <w:rFonts w:ascii="Arial" w:hAnsi="Arial" w:cs="Arial"/>
                <w:sz w:val="22"/>
                <w:szCs w:val="22"/>
                <w:lang w:val="it-IT"/>
              </w:rPr>
            </w:pPr>
            <w:r w:rsidRPr="0039320D">
              <w:rPr>
                <w:rFonts w:ascii="Arial" w:hAnsi="Arial" w:cs="Arial"/>
                <w:b/>
                <w:sz w:val="22"/>
                <w:szCs w:val="22"/>
                <w:lang w:val="it-IT"/>
              </w:rPr>
              <w:t>"Singolare, femminile, rurale": riflessioni delle contadine intervistate</w:t>
            </w:r>
          </w:p>
          <w:p w:rsidR="008126AB" w:rsidRPr="0039320D" w:rsidRDefault="008126AB" w:rsidP="0039320D">
            <w:pPr>
              <w:numPr>
                <w:ilvl w:val="0"/>
                <w:numId w:val="3"/>
              </w:numPr>
              <w:rPr>
                <w:rFonts w:ascii="Arial" w:hAnsi="Arial" w:cs="Arial"/>
                <w:sz w:val="22"/>
                <w:szCs w:val="22"/>
                <w:lang w:val="it-IT"/>
              </w:rPr>
            </w:pPr>
            <w:r w:rsidRPr="0039320D">
              <w:rPr>
                <w:rFonts w:ascii="Arial" w:hAnsi="Arial" w:cs="Arial"/>
                <w:sz w:val="22"/>
                <w:szCs w:val="22"/>
                <w:lang w:val="it-IT"/>
              </w:rPr>
              <w:t xml:space="preserve">Antonia Egger Mair, </w:t>
            </w:r>
            <w:r w:rsidR="0039320D" w:rsidRPr="0039320D">
              <w:rPr>
                <w:rFonts w:ascii="Arial" w:hAnsi="Arial" w:cs="Arial"/>
                <w:sz w:val="22"/>
                <w:szCs w:val="22"/>
                <w:lang w:val="it-IT"/>
              </w:rPr>
              <w:t>coltivatrice di verdura</w:t>
            </w:r>
          </w:p>
          <w:p w:rsidR="008126AB" w:rsidRPr="00413E51" w:rsidRDefault="008126AB" w:rsidP="0039320D">
            <w:pPr>
              <w:numPr>
                <w:ilvl w:val="0"/>
                <w:numId w:val="3"/>
              </w:numPr>
              <w:rPr>
                <w:rFonts w:ascii="Arial" w:hAnsi="Arial" w:cs="Arial"/>
                <w:sz w:val="22"/>
                <w:szCs w:val="22"/>
              </w:rPr>
            </w:pPr>
            <w:r>
              <w:rPr>
                <w:rFonts w:ascii="Arial" w:hAnsi="Arial" w:cs="Arial"/>
                <w:sz w:val="22"/>
                <w:szCs w:val="22"/>
              </w:rPr>
              <w:t xml:space="preserve">Rita </w:t>
            </w:r>
            <w:proofErr w:type="spellStart"/>
            <w:r>
              <w:rPr>
                <w:rFonts w:ascii="Arial" w:hAnsi="Arial" w:cs="Arial"/>
                <w:sz w:val="22"/>
                <w:szCs w:val="22"/>
              </w:rPr>
              <w:t>Vantsch</w:t>
            </w:r>
            <w:proofErr w:type="spellEnd"/>
            <w:r>
              <w:rPr>
                <w:rFonts w:ascii="Arial" w:hAnsi="Arial" w:cs="Arial"/>
                <w:sz w:val="22"/>
                <w:szCs w:val="22"/>
              </w:rPr>
              <w:t xml:space="preserve"> Verginer, </w:t>
            </w:r>
            <w:proofErr w:type="spellStart"/>
            <w:r w:rsidR="0039320D" w:rsidRPr="0039320D">
              <w:rPr>
                <w:rFonts w:ascii="Arial" w:hAnsi="Arial" w:cs="Arial"/>
                <w:sz w:val="22"/>
                <w:szCs w:val="22"/>
              </w:rPr>
              <w:t>coltivatrice</w:t>
            </w:r>
            <w:proofErr w:type="spellEnd"/>
          </w:p>
          <w:p w:rsidR="008126AB" w:rsidRDefault="008126AB" w:rsidP="0039320D">
            <w:pPr>
              <w:numPr>
                <w:ilvl w:val="0"/>
                <w:numId w:val="3"/>
              </w:numPr>
              <w:rPr>
                <w:rFonts w:ascii="Arial" w:hAnsi="Arial" w:cs="Arial"/>
                <w:sz w:val="22"/>
                <w:szCs w:val="22"/>
                <w:lang w:val="it-IT"/>
              </w:rPr>
            </w:pPr>
            <w:r w:rsidRPr="0039320D">
              <w:rPr>
                <w:rFonts w:ascii="Arial" w:hAnsi="Arial" w:cs="Arial"/>
                <w:sz w:val="22"/>
                <w:szCs w:val="22"/>
                <w:lang w:val="it-IT"/>
              </w:rPr>
              <w:t xml:space="preserve">Patricia </w:t>
            </w:r>
            <w:r w:rsidR="0039320D">
              <w:rPr>
                <w:rFonts w:ascii="Arial" w:hAnsi="Arial" w:cs="Arial"/>
                <w:sz w:val="22"/>
                <w:szCs w:val="22"/>
                <w:lang w:val="it-IT"/>
              </w:rPr>
              <w:t>di</w:t>
            </w:r>
            <w:r w:rsidRPr="0039320D">
              <w:rPr>
                <w:rFonts w:ascii="Arial" w:hAnsi="Arial" w:cs="Arial"/>
                <w:sz w:val="22"/>
                <w:szCs w:val="22"/>
                <w:lang w:val="it-IT"/>
              </w:rPr>
              <w:t xml:space="preserve"> </w:t>
            </w:r>
            <w:proofErr w:type="spellStart"/>
            <w:r w:rsidRPr="0039320D">
              <w:rPr>
                <w:rFonts w:ascii="Arial" w:hAnsi="Arial" w:cs="Arial"/>
                <w:sz w:val="22"/>
                <w:szCs w:val="22"/>
                <w:lang w:val="it-IT"/>
              </w:rPr>
              <w:t>Elzenbaum</w:t>
            </w:r>
            <w:proofErr w:type="spellEnd"/>
            <w:r w:rsidRPr="0039320D">
              <w:rPr>
                <w:rFonts w:ascii="Arial" w:hAnsi="Arial" w:cs="Arial"/>
                <w:sz w:val="22"/>
                <w:szCs w:val="22"/>
                <w:lang w:val="it-IT"/>
              </w:rPr>
              <w:t xml:space="preserve"> </w:t>
            </w:r>
            <w:proofErr w:type="spellStart"/>
            <w:r w:rsidRPr="0039320D">
              <w:rPr>
                <w:rFonts w:ascii="Arial" w:hAnsi="Arial" w:cs="Arial"/>
                <w:sz w:val="22"/>
                <w:szCs w:val="22"/>
                <w:lang w:val="it-IT"/>
              </w:rPr>
              <w:t>Kieser</w:t>
            </w:r>
            <w:proofErr w:type="spellEnd"/>
            <w:r w:rsidRPr="0039320D">
              <w:rPr>
                <w:rFonts w:ascii="Arial" w:hAnsi="Arial" w:cs="Arial"/>
                <w:sz w:val="22"/>
                <w:szCs w:val="22"/>
                <w:lang w:val="it-IT"/>
              </w:rPr>
              <w:t xml:space="preserve">, </w:t>
            </w:r>
            <w:r w:rsidR="0039320D" w:rsidRPr="0039320D">
              <w:rPr>
                <w:rFonts w:ascii="Arial" w:hAnsi="Arial" w:cs="Arial"/>
                <w:sz w:val="22"/>
                <w:szCs w:val="22"/>
                <w:lang w:val="it-IT"/>
              </w:rPr>
              <w:t>viticoltrice</w:t>
            </w:r>
          </w:p>
          <w:p w:rsidR="00950F79" w:rsidRPr="00950F79" w:rsidRDefault="00950F79" w:rsidP="00950F79">
            <w:pPr>
              <w:ind w:left="720"/>
              <w:rPr>
                <w:rFonts w:ascii="Arial" w:hAnsi="Arial" w:cs="Arial"/>
                <w:sz w:val="14"/>
                <w:szCs w:val="14"/>
                <w:lang w:val="it-IT"/>
              </w:rPr>
            </w:pPr>
          </w:p>
        </w:tc>
      </w:tr>
      <w:tr w:rsidR="008126AB" w:rsidRPr="000B042C" w:rsidTr="00377F5C">
        <w:trPr>
          <w:trHeight w:val="80"/>
        </w:trPr>
        <w:tc>
          <w:tcPr>
            <w:tcW w:w="1736" w:type="dxa"/>
          </w:tcPr>
          <w:p w:rsidR="008126AB" w:rsidRPr="00972787" w:rsidRDefault="0039320D" w:rsidP="00377F5C">
            <w:proofErr w:type="spellStart"/>
            <w:r w:rsidRPr="0039320D">
              <w:rPr>
                <w:rFonts w:ascii="Arial" w:hAnsi="Arial" w:cs="Arial"/>
                <w:sz w:val="22"/>
                <w:szCs w:val="22"/>
              </w:rPr>
              <w:t>Ore</w:t>
            </w:r>
            <w:proofErr w:type="spellEnd"/>
            <w:r w:rsidRPr="0039320D">
              <w:rPr>
                <w:rFonts w:ascii="Arial" w:hAnsi="Arial" w:cs="Arial"/>
                <w:sz w:val="22"/>
                <w:szCs w:val="22"/>
              </w:rPr>
              <w:t xml:space="preserve"> 11-11:30:</w:t>
            </w:r>
          </w:p>
        </w:tc>
        <w:tc>
          <w:tcPr>
            <w:tcW w:w="8505" w:type="dxa"/>
          </w:tcPr>
          <w:p w:rsidR="0039320D" w:rsidRPr="0039320D" w:rsidRDefault="0039320D" w:rsidP="0039320D">
            <w:pPr>
              <w:rPr>
                <w:rFonts w:ascii="Arial" w:hAnsi="Arial" w:cs="Arial"/>
                <w:sz w:val="22"/>
                <w:szCs w:val="22"/>
                <w:lang w:val="it-IT"/>
              </w:rPr>
            </w:pPr>
            <w:r w:rsidRPr="0039320D">
              <w:rPr>
                <w:rFonts w:ascii="Arial" w:hAnsi="Arial" w:cs="Arial"/>
                <w:b/>
                <w:sz w:val="22"/>
                <w:szCs w:val="22"/>
                <w:lang w:val="it-IT"/>
              </w:rPr>
              <w:t>“Quando la donna se ne va, il paese muore”</w:t>
            </w:r>
          </w:p>
          <w:p w:rsidR="008126AB" w:rsidRPr="00413E51" w:rsidRDefault="008126AB" w:rsidP="0039320D">
            <w:pPr>
              <w:numPr>
                <w:ilvl w:val="0"/>
                <w:numId w:val="3"/>
              </w:numPr>
              <w:rPr>
                <w:rFonts w:ascii="Arial" w:hAnsi="Arial" w:cs="Arial"/>
                <w:sz w:val="22"/>
                <w:szCs w:val="22"/>
              </w:rPr>
            </w:pPr>
            <w:r>
              <w:rPr>
                <w:rFonts w:ascii="Arial" w:hAnsi="Arial" w:cs="Arial"/>
                <w:sz w:val="22"/>
                <w:szCs w:val="22"/>
              </w:rPr>
              <w:t xml:space="preserve">Hiltraud Neuhauser Erschbamer, </w:t>
            </w:r>
            <w:proofErr w:type="spellStart"/>
            <w:r w:rsidR="0039320D" w:rsidRPr="0039320D">
              <w:rPr>
                <w:rFonts w:ascii="Arial" w:hAnsi="Arial" w:cs="Arial"/>
                <w:sz w:val="22"/>
                <w:szCs w:val="22"/>
              </w:rPr>
              <w:t>presidente</w:t>
            </w:r>
            <w:proofErr w:type="spellEnd"/>
            <w:r w:rsidR="0039320D" w:rsidRPr="0039320D">
              <w:rPr>
                <w:rFonts w:ascii="Arial" w:hAnsi="Arial" w:cs="Arial"/>
                <w:sz w:val="22"/>
                <w:szCs w:val="22"/>
              </w:rPr>
              <w:t xml:space="preserve"> </w:t>
            </w:r>
            <w:proofErr w:type="spellStart"/>
            <w:r w:rsidR="0039320D" w:rsidRPr="0039320D">
              <w:rPr>
                <w:rFonts w:ascii="Arial" w:hAnsi="Arial" w:cs="Arial"/>
                <w:sz w:val="22"/>
                <w:szCs w:val="22"/>
              </w:rPr>
              <w:t>dell’Associazione</w:t>
            </w:r>
            <w:proofErr w:type="spellEnd"/>
          </w:p>
          <w:p w:rsidR="008126AB" w:rsidRPr="00686AA4" w:rsidRDefault="008126AB" w:rsidP="000B042C">
            <w:pPr>
              <w:numPr>
                <w:ilvl w:val="0"/>
                <w:numId w:val="3"/>
              </w:numPr>
              <w:rPr>
                <w:lang w:val="it-IT"/>
              </w:rPr>
            </w:pPr>
            <w:r w:rsidRPr="00686AA4">
              <w:rPr>
                <w:rFonts w:ascii="Arial" w:hAnsi="Arial" w:cs="Arial"/>
                <w:sz w:val="22"/>
                <w:szCs w:val="22"/>
                <w:lang w:val="it-IT"/>
              </w:rPr>
              <w:t xml:space="preserve">Verena Niederkofler, </w:t>
            </w:r>
            <w:r w:rsidR="00686AA4" w:rsidRPr="000B042C">
              <w:rPr>
                <w:rFonts w:ascii="Arial" w:hAnsi="Arial" w:cs="Arial"/>
                <w:color w:val="000000" w:themeColor="text1"/>
                <w:sz w:val="22"/>
                <w:szCs w:val="22"/>
                <w:lang w:val="it-IT"/>
              </w:rPr>
              <w:t>segretaria generale</w:t>
            </w:r>
          </w:p>
        </w:tc>
      </w:tr>
    </w:tbl>
    <w:p w:rsidR="0039320D" w:rsidRPr="00950F79" w:rsidRDefault="0039320D" w:rsidP="003932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Helvetica" w:hAnsi="Helvetica" w:cs="Helvetica"/>
          <w:sz w:val="12"/>
          <w:szCs w:val="14"/>
          <w:lang w:val="it-IT"/>
        </w:rPr>
      </w:pPr>
    </w:p>
    <w:p w:rsidR="0039320D" w:rsidRDefault="0039320D" w:rsidP="003932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Helvetica" w:hAnsi="Helvetica" w:cs="Helvetica"/>
          <w:lang w:val="it-IT"/>
        </w:rPr>
      </w:pPr>
      <w:r w:rsidRPr="008126AB">
        <w:rPr>
          <w:rFonts w:ascii="Helvetica" w:hAnsi="Helvetica" w:cs="Helvetica"/>
          <w:lang w:val="it-IT"/>
        </w:rPr>
        <w:t xml:space="preserve">L’evento </w:t>
      </w:r>
      <w:r w:rsidR="00686AA4" w:rsidRPr="000B042C">
        <w:rPr>
          <w:rFonts w:ascii="Helvetica" w:hAnsi="Helvetica" w:cs="Helvetica"/>
          <w:color w:val="000000" w:themeColor="text1"/>
          <w:lang w:val="it-IT"/>
        </w:rPr>
        <w:t xml:space="preserve">si concluderà </w:t>
      </w:r>
      <w:r w:rsidRPr="000B042C">
        <w:rPr>
          <w:rFonts w:ascii="Helvetica" w:hAnsi="Helvetica" w:cs="Helvetica"/>
          <w:color w:val="000000" w:themeColor="text1"/>
          <w:lang w:val="it-IT"/>
        </w:rPr>
        <w:t xml:space="preserve">con </w:t>
      </w:r>
      <w:r w:rsidR="00686AA4" w:rsidRPr="000B042C">
        <w:rPr>
          <w:rFonts w:ascii="Helvetica" w:hAnsi="Helvetica" w:cs="Helvetica"/>
          <w:color w:val="000000" w:themeColor="text1"/>
          <w:lang w:val="it-IT"/>
        </w:rPr>
        <w:t xml:space="preserve">un </w:t>
      </w:r>
      <w:r w:rsidRPr="000B042C">
        <w:rPr>
          <w:rFonts w:ascii="Helvetica" w:hAnsi="Helvetica" w:cs="Helvetica"/>
          <w:color w:val="000000" w:themeColor="text1"/>
          <w:lang w:val="it-IT"/>
        </w:rPr>
        <w:t xml:space="preserve">rinfresco </w:t>
      </w:r>
      <w:r w:rsidRPr="008126AB">
        <w:rPr>
          <w:rFonts w:ascii="Helvetica" w:hAnsi="Helvetica" w:cs="Helvetica"/>
          <w:lang w:val="it-IT"/>
        </w:rPr>
        <w:t>“</w:t>
      </w:r>
      <w:r w:rsidR="000B042C">
        <w:rPr>
          <w:rFonts w:ascii="Helvetica" w:hAnsi="Helvetica" w:cs="Helvetica"/>
          <w:lang w:val="it-IT"/>
        </w:rPr>
        <w:t xml:space="preserve">Bäuerinnen </w:t>
      </w:r>
      <w:proofErr w:type="spellStart"/>
      <w:r w:rsidR="000B042C">
        <w:rPr>
          <w:rFonts w:ascii="Helvetica" w:hAnsi="Helvetica" w:cs="Helvetica"/>
          <w:lang w:val="it-IT"/>
        </w:rPr>
        <w:t>Brotzeit</w:t>
      </w:r>
      <w:proofErr w:type="spellEnd"/>
      <w:r w:rsidR="000B042C">
        <w:rPr>
          <w:rFonts w:ascii="Helvetica" w:hAnsi="Helvetica" w:cs="Helvetica"/>
          <w:lang w:val="it-IT"/>
        </w:rPr>
        <w:t xml:space="preserve">: </w:t>
      </w:r>
      <w:proofErr w:type="spellStart"/>
      <w:r w:rsidRPr="008126AB">
        <w:rPr>
          <w:rFonts w:ascii="Helvetica" w:hAnsi="Helvetica" w:cs="Helvetica"/>
          <w:lang w:val="it-IT"/>
        </w:rPr>
        <w:t>gsund</w:t>
      </w:r>
      <w:proofErr w:type="spellEnd"/>
      <w:r w:rsidRPr="008126AB">
        <w:rPr>
          <w:rFonts w:ascii="Helvetica" w:hAnsi="Helvetica" w:cs="Helvetica"/>
          <w:lang w:val="it-IT"/>
        </w:rPr>
        <w:t xml:space="preserve"> und </w:t>
      </w:r>
      <w:proofErr w:type="spellStart"/>
      <w:r w:rsidRPr="008126AB">
        <w:rPr>
          <w:rFonts w:ascii="Helvetica" w:hAnsi="Helvetica" w:cs="Helvetica"/>
          <w:lang w:val="it-IT"/>
        </w:rPr>
        <w:t>guat</w:t>
      </w:r>
      <w:proofErr w:type="spellEnd"/>
      <w:r w:rsidRPr="008126AB">
        <w:rPr>
          <w:rFonts w:ascii="Helvetica" w:hAnsi="Helvetica" w:cs="Helvetica"/>
          <w:lang w:val="it-IT"/>
        </w:rPr>
        <w:t>” preparato dalla contadina Brigitte Hofer!</w:t>
      </w:r>
    </w:p>
    <w:p w:rsidR="0039320D" w:rsidRDefault="0039320D" w:rsidP="003932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Helvetica" w:hAnsi="Helvetica" w:cs="Helvetica"/>
          <w:lang w:val="it-IT"/>
        </w:rPr>
      </w:pPr>
    </w:p>
    <w:p w:rsidR="0039320D" w:rsidRPr="008126AB" w:rsidRDefault="0039320D" w:rsidP="0039320D">
      <w:pPr>
        <w:jc w:val="center"/>
        <w:rPr>
          <w:b/>
          <w:sz w:val="32"/>
          <w:szCs w:val="32"/>
          <w:lang w:val="it-IT"/>
        </w:rPr>
      </w:pPr>
      <w:r w:rsidRPr="008126AB">
        <w:rPr>
          <w:b/>
          <w:sz w:val="32"/>
          <w:szCs w:val="32"/>
          <w:lang w:val="it-IT"/>
        </w:rPr>
        <w:t xml:space="preserve">Conferenza stampa </w:t>
      </w:r>
    </w:p>
    <w:p w:rsidR="0039320D" w:rsidRDefault="0039320D" w:rsidP="0039320D">
      <w:pPr>
        <w:jc w:val="center"/>
        <w:rPr>
          <w:b/>
          <w:sz w:val="32"/>
          <w:szCs w:val="32"/>
          <w:lang w:val="it-IT"/>
        </w:rPr>
      </w:pPr>
      <w:proofErr w:type="gramStart"/>
      <w:r w:rsidRPr="008126AB">
        <w:rPr>
          <w:b/>
          <w:sz w:val="32"/>
          <w:szCs w:val="32"/>
          <w:lang w:val="it-IT"/>
        </w:rPr>
        <w:t>in</w:t>
      </w:r>
      <w:proofErr w:type="gramEnd"/>
      <w:r w:rsidRPr="008126AB">
        <w:rPr>
          <w:b/>
          <w:sz w:val="32"/>
          <w:szCs w:val="32"/>
          <w:lang w:val="it-IT"/>
        </w:rPr>
        <w:t xml:space="preserve"> occasione della Giornata Mondiale dell’Alimentazione</w:t>
      </w:r>
    </w:p>
    <w:p w:rsidR="0039320D" w:rsidRPr="008126AB" w:rsidRDefault="0039320D" w:rsidP="0039320D">
      <w:pPr>
        <w:jc w:val="center"/>
        <w:rPr>
          <w:b/>
          <w:sz w:val="10"/>
          <w:lang w:val="it-IT"/>
        </w:rPr>
      </w:pPr>
    </w:p>
    <w:p w:rsidR="0039320D" w:rsidRDefault="0039320D" w:rsidP="0039320D">
      <w:pPr>
        <w:jc w:val="center"/>
        <w:rPr>
          <w:b/>
          <w:sz w:val="40"/>
          <w:szCs w:val="40"/>
          <w:lang w:val="it-IT"/>
        </w:rPr>
      </w:pPr>
      <w:r w:rsidRPr="008126AB">
        <w:rPr>
          <w:b/>
          <w:sz w:val="40"/>
          <w:szCs w:val="40"/>
          <w:lang w:val="it-IT"/>
        </w:rPr>
        <w:t>"Il nostro pane quotidiano"</w:t>
      </w:r>
    </w:p>
    <w:p w:rsidR="0039320D" w:rsidRPr="008126AB" w:rsidRDefault="0039320D" w:rsidP="0039320D">
      <w:pPr>
        <w:jc w:val="center"/>
        <w:rPr>
          <w:b/>
          <w:lang w:val="it-IT"/>
        </w:rPr>
      </w:pPr>
    </w:p>
    <w:p w:rsidR="0039320D" w:rsidRDefault="0039320D" w:rsidP="0039320D">
      <w:pPr>
        <w:jc w:val="center"/>
        <w:rPr>
          <w:b/>
          <w:sz w:val="28"/>
          <w:szCs w:val="28"/>
          <w:lang w:val="it-IT"/>
        </w:rPr>
      </w:pPr>
      <w:r w:rsidRPr="0039320D">
        <w:rPr>
          <w:b/>
          <w:sz w:val="28"/>
          <w:szCs w:val="28"/>
          <w:lang w:val="it-IT"/>
        </w:rPr>
        <w:t>Giovedì, 16</w:t>
      </w:r>
      <w:r w:rsidR="00A13C8A">
        <w:rPr>
          <w:b/>
          <w:sz w:val="28"/>
          <w:szCs w:val="28"/>
          <w:lang w:val="it-IT"/>
        </w:rPr>
        <w:t>.</w:t>
      </w:r>
      <w:r w:rsidRPr="0039320D">
        <w:rPr>
          <w:b/>
          <w:sz w:val="28"/>
          <w:szCs w:val="28"/>
          <w:lang w:val="it-IT"/>
        </w:rPr>
        <w:t xml:space="preserve"> Ottobre 2014, ore 10-12</w:t>
      </w:r>
    </w:p>
    <w:p w:rsidR="0039320D" w:rsidRPr="008126AB" w:rsidRDefault="0039320D" w:rsidP="0039320D">
      <w:pPr>
        <w:jc w:val="center"/>
        <w:rPr>
          <w:b/>
          <w:lang w:val="it-IT"/>
        </w:rPr>
      </w:pPr>
    </w:p>
    <w:p w:rsidR="0039320D" w:rsidRPr="008126AB" w:rsidRDefault="0039320D" w:rsidP="0039320D">
      <w:pPr>
        <w:jc w:val="center"/>
        <w:rPr>
          <w:b/>
          <w:lang w:val="it-IT"/>
        </w:rPr>
      </w:pPr>
      <w:proofErr w:type="gramStart"/>
      <w:r w:rsidRPr="008126AB">
        <w:rPr>
          <w:b/>
          <w:lang w:val="it-IT"/>
        </w:rPr>
        <w:t>in</w:t>
      </w:r>
      <w:proofErr w:type="gramEnd"/>
      <w:r w:rsidRPr="008126AB">
        <w:rPr>
          <w:b/>
          <w:lang w:val="it-IT"/>
        </w:rPr>
        <w:t xml:space="preserve"> Piazza del Grano, Bolzano</w:t>
      </w:r>
    </w:p>
    <w:p w:rsidR="008126AB" w:rsidRPr="008126AB" w:rsidRDefault="008126AB" w:rsidP="008126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Helvetica" w:hAnsi="Helvetica" w:cs="Helvetica"/>
          <w:lang w:val="it-IT"/>
        </w:rPr>
      </w:pPr>
    </w:p>
    <w:p w:rsidR="0039320D" w:rsidRDefault="0039320D" w:rsidP="00950F79">
      <w:pPr>
        <w:jc w:val="both"/>
        <w:rPr>
          <w:lang w:val="it-IT"/>
        </w:rPr>
      </w:pPr>
      <w:r w:rsidRPr="0039320D">
        <w:rPr>
          <w:lang w:val="it-IT"/>
        </w:rPr>
        <w:t xml:space="preserve">L’Associazione delle Donne Coltivatrici Sudtirolesi approfitta della Giornata Mondiale dell’Alimentazione per aumentare la consapevolezza sul ruolo dell'agricoltura nella dieta equilibrata. In particolare, l'organizzazione mira a sensibilizzare la popolazione che ci vuole poco per produrre le cose sostanziali. Gli ingredienti di base per il pane, per esempio, sono acqua, farina e sale. Tante persone, bambini in particolare, non sanno come preparare l’impasto usando le proprie mani e quali ingredienti vengono utilizzati durante la preparazione. Non solo queste conoscenze vengono perse con il tempo, ma </w:t>
      </w:r>
      <w:r w:rsidR="00BC5EFE" w:rsidRPr="00A13C8A">
        <w:rPr>
          <w:color w:val="000000" w:themeColor="text1"/>
          <w:lang w:val="it-IT"/>
        </w:rPr>
        <w:t>soprattutto</w:t>
      </w:r>
      <w:r w:rsidRPr="00A13C8A">
        <w:rPr>
          <w:color w:val="000000" w:themeColor="text1"/>
          <w:lang w:val="it-IT"/>
        </w:rPr>
        <w:t xml:space="preserve"> </w:t>
      </w:r>
      <w:r w:rsidR="00BC5EFE" w:rsidRPr="00A13C8A">
        <w:rPr>
          <w:color w:val="000000" w:themeColor="text1"/>
          <w:lang w:val="it-IT"/>
        </w:rPr>
        <w:t>viene meno l’</w:t>
      </w:r>
      <w:r w:rsidRPr="00A13C8A">
        <w:rPr>
          <w:color w:val="000000" w:themeColor="text1"/>
          <w:lang w:val="it-IT"/>
        </w:rPr>
        <w:t>apprezzamento e</w:t>
      </w:r>
      <w:r w:rsidR="00BC5EFE" w:rsidRPr="00A13C8A">
        <w:rPr>
          <w:color w:val="000000" w:themeColor="text1"/>
          <w:lang w:val="it-IT"/>
        </w:rPr>
        <w:t xml:space="preserve"> il</w:t>
      </w:r>
      <w:r w:rsidRPr="00A13C8A">
        <w:rPr>
          <w:color w:val="000000" w:themeColor="text1"/>
          <w:lang w:val="it-IT"/>
        </w:rPr>
        <w:t xml:space="preserve"> </w:t>
      </w:r>
      <w:r w:rsidRPr="0039320D">
        <w:rPr>
          <w:lang w:val="it-IT"/>
        </w:rPr>
        <w:t>rispetto verso i prodotti alimentari.</w:t>
      </w:r>
    </w:p>
    <w:p w:rsidR="0039320D" w:rsidRPr="0039320D" w:rsidRDefault="0039320D" w:rsidP="00950F79">
      <w:pPr>
        <w:jc w:val="both"/>
        <w:rPr>
          <w:lang w:val="it-IT"/>
        </w:rPr>
      </w:pPr>
      <w:r w:rsidRPr="0039320D">
        <w:rPr>
          <w:lang w:val="it-IT"/>
        </w:rPr>
        <w:t xml:space="preserve">I prodotti alimentari - al contrario di tanti altri prodotti - sono spesso venduti impacchettati. </w:t>
      </w:r>
      <w:r w:rsidR="00BC5EFE" w:rsidRPr="00A13C8A">
        <w:rPr>
          <w:color w:val="000000" w:themeColor="text1"/>
          <w:lang w:val="it-IT"/>
        </w:rPr>
        <w:t xml:space="preserve">Gli avanzi e </w:t>
      </w:r>
      <w:r w:rsidRPr="0039320D">
        <w:rPr>
          <w:lang w:val="it-IT"/>
        </w:rPr>
        <w:t xml:space="preserve">i prodotti che </w:t>
      </w:r>
      <w:proofErr w:type="gramStart"/>
      <w:r w:rsidRPr="0039320D">
        <w:rPr>
          <w:lang w:val="it-IT"/>
        </w:rPr>
        <w:t>non  piacciono</w:t>
      </w:r>
      <w:proofErr w:type="gramEnd"/>
      <w:r w:rsidRPr="0039320D">
        <w:rPr>
          <w:lang w:val="it-IT"/>
        </w:rPr>
        <w:t xml:space="preserve"> vengono di solito buttati via. Queste cattive </w:t>
      </w:r>
      <w:r w:rsidRPr="00A13C8A">
        <w:rPr>
          <w:color w:val="000000" w:themeColor="text1"/>
          <w:lang w:val="it-IT"/>
        </w:rPr>
        <w:t xml:space="preserve">abitudini </w:t>
      </w:r>
      <w:r w:rsidR="00BC5EFE" w:rsidRPr="00A13C8A">
        <w:rPr>
          <w:color w:val="000000" w:themeColor="text1"/>
          <w:lang w:val="it-IT"/>
        </w:rPr>
        <w:t xml:space="preserve">si sviluppano spesso </w:t>
      </w:r>
      <w:r w:rsidRPr="0039320D">
        <w:rPr>
          <w:lang w:val="it-IT"/>
        </w:rPr>
        <w:t xml:space="preserve">nell'infanzia. Attraverso una serie di iniziative </w:t>
      </w:r>
      <w:r w:rsidR="00BC5EFE" w:rsidRPr="00A13C8A">
        <w:rPr>
          <w:color w:val="000000" w:themeColor="text1"/>
          <w:lang w:val="it-IT"/>
        </w:rPr>
        <w:t xml:space="preserve">ideate </w:t>
      </w:r>
      <w:r w:rsidRPr="00A13C8A">
        <w:rPr>
          <w:color w:val="000000" w:themeColor="text1"/>
          <w:lang w:val="it-IT"/>
        </w:rPr>
        <w:t xml:space="preserve">con i </w:t>
      </w:r>
      <w:r w:rsidRPr="00A13C8A">
        <w:rPr>
          <w:strike/>
          <w:color w:val="000000" w:themeColor="text1"/>
          <w:lang w:val="it-IT"/>
        </w:rPr>
        <w:t>loro</w:t>
      </w:r>
      <w:r w:rsidRPr="00A13C8A">
        <w:rPr>
          <w:color w:val="000000" w:themeColor="text1"/>
          <w:lang w:val="it-IT"/>
        </w:rPr>
        <w:t xml:space="preserve"> </w:t>
      </w:r>
      <w:r w:rsidR="00BC5EFE" w:rsidRPr="00A13C8A">
        <w:rPr>
          <w:color w:val="000000" w:themeColor="text1"/>
          <w:lang w:val="it-IT"/>
        </w:rPr>
        <w:t xml:space="preserve">suoi </w:t>
      </w:r>
      <w:r w:rsidRPr="00A13C8A">
        <w:rPr>
          <w:color w:val="000000" w:themeColor="text1"/>
          <w:lang w:val="it-IT"/>
        </w:rPr>
        <w:t xml:space="preserve">partner, l’Associazione delle Donne Coltivatrici Sudtirolesi vuole convincere </w:t>
      </w:r>
      <w:r w:rsidR="00BC5EFE" w:rsidRPr="00A13C8A">
        <w:rPr>
          <w:color w:val="000000" w:themeColor="text1"/>
          <w:lang w:val="it-IT"/>
        </w:rPr>
        <w:t>soprattutto</w:t>
      </w:r>
      <w:r w:rsidRPr="00A13C8A">
        <w:rPr>
          <w:color w:val="000000" w:themeColor="text1"/>
          <w:lang w:val="it-IT"/>
        </w:rPr>
        <w:t xml:space="preserve"> i bambini ad apprezzare i prodotti alimentari, trattandoli in maniera cosciente e rispettosa. Tutte le iniziative sono state riassunte </w:t>
      </w:r>
      <w:r w:rsidRPr="0039320D">
        <w:rPr>
          <w:lang w:val="it-IT"/>
        </w:rPr>
        <w:t xml:space="preserve">in un opuscolo. La prima edizione dell’opuscolo sarà presentata in occasione della Giornata Mondiale dell’Alimentazione. </w:t>
      </w:r>
    </w:p>
    <w:p w:rsidR="0039320D" w:rsidRDefault="0039320D" w:rsidP="00950F79">
      <w:pPr>
        <w:jc w:val="both"/>
        <w:rPr>
          <w:lang w:val="it-IT"/>
        </w:rPr>
      </w:pPr>
      <w:r w:rsidRPr="0039320D">
        <w:rPr>
          <w:lang w:val="it-IT"/>
        </w:rPr>
        <w:t xml:space="preserve">Le due contadine Maria </w:t>
      </w:r>
      <w:proofErr w:type="spellStart"/>
      <w:r w:rsidRPr="0039320D">
        <w:rPr>
          <w:lang w:val="it-IT"/>
        </w:rPr>
        <w:t>Stofner</w:t>
      </w:r>
      <w:proofErr w:type="spellEnd"/>
      <w:r w:rsidRPr="0039320D">
        <w:rPr>
          <w:lang w:val="it-IT"/>
        </w:rPr>
        <w:t xml:space="preserve"> </w:t>
      </w:r>
      <w:proofErr w:type="spellStart"/>
      <w:r w:rsidRPr="0039320D">
        <w:rPr>
          <w:lang w:val="it-IT"/>
        </w:rPr>
        <w:t>Gross</w:t>
      </w:r>
      <w:proofErr w:type="spellEnd"/>
      <w:r w:rsidRPr="0039320D">
        <w:rPr>
          <w:lang w:val="it-IT"/>
        </w:rPr>
        <w:t xml:space="preserve"> e Maria </w:t>
      </w:r>
      <w:proofErr w:type="spellStart"/>
      <w:r w:rsidRPr="0039320D">
        <w:rPr>
          <w:lang w:val="it-IT"/>
        </w:rPr>
        <w:t>Reichhalter</w:t>
      </w:r>
      <w:proofErr w:type="spellEnd"/>
      <w:r w:rsidRPr="0039320D">
        <w:rPr>
          <w:lang w:val="it-IT"/>
        </w:rPr>
        <w:t xml:space="preserve"> Prader spiegheranno agli ospiti il processo di trasformazione del grano, seguito dalla degustazione del pane.</w:t>
      </w:r>
    </w:p>
    <w:p w:rsidR="008126AB" w:rsidRPr="002957A1" w:rsidRDefault="008126AB" w:rsidP="008126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Helvetica" w:hAnsi="Helvetica" w:cs="Helvetica"/>
          <w:sz w:val="16"/>
          <w:lang w:val="it-IT"/>
        </w:rPr>
      </w:pPr>
    </w:p>
    <w:tbl>
      <w:tblPr>
        <w:tblStyle w:val="Tabellenraster"/>
        <w:tblW w:w="1024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8505"/>
      </w:tblGrid>
      <w:tr w:rsidR="0039320D" w:rsidRPr="008126AB" w:rsidTr="00377F5C">
        <w:trPr>
          <w:trHeight w:val="589"/>
        </w:trPr>
        <w:tc>
          <w:tcPr>
            <w:tcW w:w="1736" w:type="dxa"/>
          </w:tcPr>
          <w:p w:rsidR="0039320D" w:rsidRPr="0039320D" w:rsidRDefault="0039320D" w:rsidP="00377F5C">
            <w:pPr>
              <w:rPr>
                <w:rFonts w:ascii="Arial" w:hAnsi="Arial" w:cs="Arial"/>
                <w:sz w:val="22"/>
                <w:szCs w:val="22"/>
              </w:rPr>
            </w:pPr>
            <w:r w:rsidRPr="0039320D">
              <w:rPr>
                <w:rFonts w:ascii="Arial" w:hAnsi="Arial" w:cs="Arial"/>
                <w:sz w:val="22"/>
                <w:lang w:val="it-IT"/>
              </w:rPr>
              <w:t>Ore 10:</w:t>
            </w:r>
            <w:r w:rsidRPr="0039320D">
              <w:rPr>
                <w:rFonts w:ascii="Arial" w:hAnsi="Arial" w:cs="Arial"/>
                <w:sz w:val="24"/>
                <w:szCs w:val="22"/>
              </w:rPr>
              <w:t xml:space="preserve"> </w:t>
            </w:r>
          </w:p>
        </w:tc>
        <w:tc>
          <w:tcPr>
            <w:tcW w:w="8505" w:type="dxa"/>
          </w:tcPr>
          <w:p w:rsidR="002C58C4" w:rsidRDefault="0039320D" w:rsidP="00377F5C">
            <w:pPr>
              <w:rPr>
                <w:rFonts w:ascii="Arial" w:hAnsi="Arial" w:cs="Arial"/>
                <w:b/>
                <w:sz w:val="22"/>
                <w:szCs w:val="22"/>
                <w:lang w:val="it-IT"/>
              </w:rPr>
            </w:pPr>
            <w:r w:rsidRPr="0039320D">
              <w:rPr>
                <w:rFonts w:ascii="Arial" w:hAnsi="Arial" w:cs="Arial"/>
                <w:b/>
                <w:sz w:val="22"/>
                <w:szCs w:val="22"/>
                <w:lang w:val="it-IT"/>
              </w:rPr>
              <w:t xml:space="preserve">Inizio della manifestazione con il benvenuto ufficiale da parte della </w:t>
            </w:r>
          </w:p>
          <w:p w:rsidR="0039320D" w:rsidRDefault="0039320D" w:rsidP="00377F5C">
            <w:pPr>
              <w:rPr>
                <w:rFonts w:ascii="Arial" w:hAnsi="Arial" w:cs="Arial"/>
                <w:b/>
                <w:sz w:val="22"/>
                <w:szCs w:val="22"/>
                <w:lang w:val="it-IT"/>
              </w:rPr>
            </w:pPr>
            <w:proofErr w:type="gramStart"/>
            <w:r w:rsidRPr="0039320D">
              <w:rPr>
                <w:rFonts w:ascii="Arial" w:hAnsi="Arial" w:cs="Arial"/>
                <w:b/>
                <w:sz w:val="22"/>
                <w:szCs w:val="22"/>
                <w:lang w:val="it-IT"/>
              </w:rPr>
              <w:t>presidente</w:t>
            </w:r>
            <w:proofErr w:type="gramEnd"/>
            <w:r w:rsidRPr="0039320D">
              <w:rPr>
                <w:rFonts w:ascii="Arial" w:hAnsi="Arial" w:cs="Arial"/>
                <w:b/>
                <w:sz w:val="22"/>
                <w:szCs w:val="22"/>
                <w:lang w:val="it-IT"/>
              </w:rPr>
              <w:t xml:space="preserve"> dell’Associazione Hiltraud Erschbamer </w:t>
            </w:r>
          </w:p>
          <w:p w:rsidR="0039320D" w:rsidRPr="00950F79" w:rsidRDefault="0039320D" w:rsidP="00377F5C">
            <w:pPr>
              <w:rPr>
                <w:rFonts w:ascii="Arial" w:hAnsi="Arial" w:cs="Arial"/>
                <w:b/>
                <w:sz w:val="14"/>
                <w:szCs w:val="14"/>
                <w:lang w:val="it-IT"/>
              </w:rPr>
            </w:pPr>
          </w:p>
          <w:p w:rsidR="0039320D" w:rsidRPr="0039320D" w:rsidRDefault="0039320D" w:rsidP="00377F5C">
            <w:pPr>
              <w:rPr>
                <w:rFonts w:ascii="Arial" w:hAnsi="Arial" w:cs="Arial"/>
                <w:b/>
                <w:sz w:val="4"/>
                <w:szCs w:val="22"/>
                <w:lang w:val="it-IT"/>
              </w:rPr>
            </w:pPr>
          </w:p>
        </w:tc>
      </w:tr>
      <w:tr w:rsidR="0039320D" w:rsidRPr="00E13404" w:rsidTr="00377F5C">
        <w:tc>
          <w:tcPr>
            <w:tcW w:w="1736" w:type="dxa"/>
          </w:tcPr>
          <w:p w:rsidR="0039320D" w:rsidRPr="0039320D" w:rsidRDefault="0039320D" w:rsidP="00377F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jc w:val="both"/>
              <w:rPr>
                <w:rFonts w:ascii="Arial" w:hAnsi="Arial" w:cs="Arial"/>
                <w:sz w:val="22"/>
                <w:szCs w:val="22"/>
                <w:lang w:val="it-IT"/>
              </w:rPr>
            </w:pPr>
            <w:r w:rsidRPr="0039320D">
              <w:rPr>
                <w:rFonts w:ascii="Arial" w:hAnsi="Arial" w:cs="Arial"/>
                <w:sz w:val="22"/>
                <w:szCs w:val="22"/>
                <w:lang w:val="it-IT"/>
              </w:rPr>
              <w:t xml:space="preserve">Ore 10-10:20: </w:t>
            </w:r>
          </w:p>
          <w:p w:rsidR="0039320D" w:rsidRPr="00972787" w:rsidRDefault="0039320D" w:rsidP="00377F5C">
            <w:pPr>
              <w:rPr>
                <w:rFonts w:ascii="Arial" w:hAnsi="Arial" w:cs="Arial"/>
                <w:sz w:val="22"/>
                <w:szCs w:val="22"/>
              </w:rPr>
            </w:pPr>
          </w:p>
        </w:tc>
        <w:tc>
          <w:tcPr>
            <w:tcW w:w="8505" w:type="dxa"/>
          </w:tcPr>
          <w:p w:rsidR="0039320D" w:rsidRDefault="0039320D" w:rsidP="00377F5C">
            <w:pPr>
              <w:rPr>
                <w:rFonts w:ascii="Arial" w:hAnsi="Arial" w:cs="Arial"/>
                <w:b/>
                <w:sz w:val="22"/>
                <w:szCs w:val="22"/>
                <w:lang w:val="it-IT"/>
              </w:rPr>
            </w:pPr>
            <w:r w:rsidRPr="0039320D">
              <w:rPr>
                <w:rFonts w:ascii="Arial" w:hAnsi="Arial" w:cs="Arial"/>
                <w:b/>
                <w:sz w:val="22"/>
                <w:szCs w:val="22"/>
                <w:lang w:val="it-IT"/>
              </w:rPr>
              <w:t xml:space="preserve">Discorso di apertura dell’assessore all'agricoltura Arnold Schuler </w:t>
            </w:r>
          </w:p>
          <w:p w:rsidR="0039320D" w:rsidRDefault="0039320D" w:rsidP="00377F5C">
            <w:pPr>
              <w:rPr>
                <w:rFonts w:ascii="Arial" w:hAnsi="Arial" w:cs="Arial"/>
                <w:b/>
                <w:sz w:val="22"/>
                <w:szCs w:val="22"/>
                <w:lang w:val="it-IT"/>
              </w:rPr>
            </w:pPr>
            <w:r w:rsidRPr="0039320D">
              <w:rPr>
                <w:rFonts w:ascii="Arial" w:hAnsi="Arial" w:cs="Arial"/>
                <w:b/>
                <w:sz w:val="22"/>
                <w:szCs w:val="22"/>
                <w:lang w:val="it-IT"/>
              </w:rPr>
              <w:t xml:space="preserve">Discorso di apertura dell’assessore provinciale alla scuola e cultura </w:t>
            </w:r>
          </w:p>
          <w:p w:rsidR="0039320D" w:rsidRDefault="0039320D" w:rsidP="00377F5C">
            <w:pPr>
              <w:rPr>
                <w:rFonts w:ascii="Arial" w:hAnsi="Arial" w:cs="Arial"/>
                <w:b/>
                <w:sz w:val="22"/>
                <w:szCs w:val="22"/>
                <w:lang w:val="it-IT"/>
              </w:rPr>
            </w:pPr>
            <w:proofErr w:type="gramStart"/>
            <w:r w:rsidRPr="0039320D">
              <w:rPr>
                <w:rFonts w:ascii="Arial" w:hAnsi="Arial" w:cs="Arial"/>
                <w:b/>
                <w:sz w:val="22"/>
                <w:szCs w:val="22"/>
                <w:lang w:val="it-IT"/>
              </w:rPr>
              <w:t>di</w:t>
            </w:r>
            <w:proofErr w:type="gramEnd"/>
            <w:r w:rsidRPr="0039320D">
              <w:rPr>
                <w:rFonts w:ascii="Arial" w:hAnsi="Arial" w:cs="Arial"/>
                <w:b/>
                <w:sz w:val="22"/>
                <w:szCs w:val="22"/>
                <w:lang w:val="it-IT"/>
              </w:rPr>
              <w:t xml:space="preserve"> lingua italiana Christian Tommasini </w:t>
            </w:r>
          </w:p>
          <w:p w:rsidR="0039320D" w:rsidRDefault="0039320D" w:rsidP="00377F5C">
            <w:pPr>
              <w:rPr>
                <w:rFonts w:ascii="Arial" w:hAnsi="Arial" w:cs="Arial"/>
                <w:b/>
                <w:sz w:val="22"/>
                <w:szCs w:val="22"/>
                <w:lang w:val="it-IT"/>
              </w:rPr>
            </w:pPr>
            <w:r w:rsidRPr="0039320D">
              <w:rPr>
                <w:rFonts w:ascii="Arial" w:hAnsi="Arial" w:cs="Arial"/>
                <w:b/>
                <w:sz w:val="22"/>
                <w:szCs w:val="22"/>
                <w:lang w:val="it-IT"/>
              </w:rPr>
              <w:t xml:space="preserve">Discorso di apertura dell’intendente </w:t>
            </w:r>
            <w:r w:rsidR="005A1B40">
              <w:rPr>
                <w:rFonts w:ascii="Arial" w:hAnsi="Arial" w:cs="Arial"/>
                <w:b/>
                <w:sz w:val="22"/>
                <w:szCs w:val="22"/>
                <w:lang w:val="it-IT"/>
              </w:rPr>
              <w:t xml:space="preserve">scolastico di lingua tedesca </w:t>
            </w:r>
            <w:r w:rsidRPr="0039320D">
              <w:rPr>
                <w:rFonts w:ascii="Arial" w:hAnsi="Arial" w:cs="Arial"/>
                <w:b/>
                <w:sz w:val="22"/>
                <w:szCs w:val="22"/>
                <w:lang w:val="it-IT"/>
              </w:rPr>
              <w:t>Peter Höllrigl</w:t>
            </w:r>
          </w:p>
          <w:p w:rsidR="0039320D" w:rsidRPr="00950F79" w:rsidRDefault="0039320D" w:rsidP="00377F5C">
            <w:pPr>
              <w:rPr>
                <w:rFonts w:ascii="Arial" w:hAnsi="Arial" w:cs="Arial"/>
                <w:b/>
                <w:sz w:val="14"/>
                <w:szCs w:val="14"/>
                <w:lang w:val="it-IT"/>
              </w:rPr>
            </w:pPr>
          </w:p>
        </w:tc>
      </w:tr>
      <w:tr w:rsidR="0039320D" w:rsidRPr="00E13404" w:rsidTr="00377F5C">
        <w:trPr>
          <w:trHeight w:val="1167"/>
        </w:trPr>
        <w:tc>
          <w:tcPr>
            <w:tcW w:w="1736" w:type="dxa"/>
          </w:tcPr>
          <w:p w:rsidR="0039320D" w:rsidRPr="0039320D" w:rsidRDefault="0039320D" w:rsidP="00377F5C">
            <w:pPr>
              <w:rPr>
                <w:rFonts w:ascii="Arial" w:hAnsi="Arial" w:cs="Arial"/>
                <w:sz w:val="22"/>
                <w:szCs w:val="22"/>
              </w:rPr>
            </w:pPr>
            <w:r w:rsidRPr="0039320D">
              <w:rPr>
                <w:rFonts w:ascii="Arial" w:hAnsi="Arial" w:cs="Arial"/>
                <w:sz w:val="22"/>
                <w:lang w:val="it-IT"/>
              </w:rPr>
              <w:t xml:space="preserve">Ore 10:20-10:40: </w:t>
            </w:r>
          </w:p>
        </w:tc>
        <w:tc>
          <w:tcPr>
            <w:tcW w:w="8505" w:type="dxa"/>
          </w:tcPr>
          <w:p w:rsidR="0039320D" w:rsidRDefault="002957A1" w:rsidP="002957A1">
            <w:pPr>
              <w:pStyle w:val="Listenabsatz"/>
              <w:ind w:left="0"/>
              <w:rPr>
                <w:rFonts w:ascii="Arial" w:hAnsi="Arial" w:cs="Arial"/>
                <w:b/>
                <w:sz w:val="22"/>
                <w:szCs w:val="22"/>
                <w:lang w:val="it-IT"/>
              </w:rPr>
            </w:pPr>
            <w:r w:rsidRPr="002957A1">
              <w:rPr>
                <w:rFonts w:ascii="Arial" w:hAnsi="Arial" w:cs="Arial"/>
                <w:b/>
                <w:sz w:val="22"/>
                <w:szCs w:val="22"/>
                <w:lang w:val="it-IT"/>
              </w:rPr>
              <w:t>Creare l’essenziale con le cose semplici</w:t>
            </w:r>
            <w:r w:rsidR="00A13C8A">
              <w:rPr>
                <w:rFonts w:ascii="Arial" w:hAnsi="Arial" w:cs="Arial"/>
                <w:b/>
                <w:strike/>
                <w:sz w:val="22"/>
                <w:szCs w:val="22"/>
                <w:lang w:val="it-IT"/>
              </w:rPr>
              <w:t>:</w:t>
            </w:r>
            <w:r w:rsidR="00A13C8A" w:rsidRPr="00A13C8A">
              <w:rPr>
                <w:rFonts w:ascii="Arial" w:hAnsi="Arial" w:cs="Arial"/>
                <w:b/>
                <w:strike/>
                <w:color w:val="000000" w:themeColor="text1"/>
                <w:sz w:val="22"/>
                <w:szCs w:val="22"/>
                <w:lang w:val="it-IT"/>
              </w:rPr>
              <w:t xml:space="preserve"> </w:t>
            </w:r>
            <w:r w:rsidR="00BC5EFE" w:rsidRPr="00A13C8A">
              <w:rPr>
                <w:rFonts w:ascii="Arial" w:hAnsi="Arial" w:cs="Arial"/>
                <w:b/>
                <w:color w:val="000000" w:themeColor="text1"/>
                <w:sz w:val="22"/>
                <w:szCs w:val="22"/>
                <w:lang w:val="it-IT"/>
              </w:rPr>
              <w:t>L</w:t>
            </w:r>
            <w:r w:rsidRPr="00A13C8A">
              <w:rPr>
                <w:rFonts w:ascii="Arial" w:hAnsi="Arial" w:cs="Arial"/>
                <w:b/>
                <w:color w:val="000000" w:themeColor="text1"/>
                <w:sz w:val="22"/>
                <w:szCs w:val="22"/>
                <w:lang w:val="it-IT"/>
              </w:rPr>
              <w:t xml:space="preserve">a </w:t>
            </w:r>
            <w:r w:rsidRPr="002957A1">
              <w:rPr>
                <w:rFonts w:ascii="Arial" w:hAnsi="Arial" w:cs="Arial"/>
                <w:b/>
                <w:sz w:val="22"/>
                <w:szCs w:val="22"/>
                <w:lang w:val="it-IT"/>
              </w:rPr>
              <w:t>tavola è apparecchiata!</w:t>
            </w:r>
          </w:p>
          <w:p w:rsidR="002957A1" w:rsidRPr="002957A1" w:rsidRDefault="002957A1" w:rsidP="00950F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Arial" w:hAnsi="Arial" w:cs="Arial"/>
                <w:sz w:val="22"/>
                <w:lang w:val="it-IT"/>
              </w:rPr>
            </w:pPr>
            <w:r w:rsidRPr="002957A1">
              <w:rPr>
                <w:rFonts w:ascii="Arial" w:hAnsi="Arial" w:cs="Arial"/>
                <w:sz w:val="22"/>
                <w:lang w:val="it-IT"/>
              </w:rPr>
              <w:t xml:space="preserve">• Maria </w:t>
            </w:r>
            <w:proofErr w:type="spellStart"/>
            <w:r w:rsidRPr="002957A1">
              <w:rPr>
                <w:rFonts w:ascii="Arial" w:hAnsi="Arial" w:cs="Arial"/>
                <w:sz w:val="22"/>
                <w:lang w:val="it-IT"/>
              </w:rPr>
              <w:t>Stofner</w:t>
            </w:r>
            <w:proofErr w:type="spellEnd"/>
            <w:r w:rsidRPr="002957A1">
              <w:rPr>
                <w:rFonts w:ascii="Arial" w:hAnsi="Arial" w:cs="Arial"/>
                <w:sz w:val="22"/>
                <w:lang w:val="it-IT"/>
              </w:rPr>
              <w:t xml:space="preserve"> </w:t>
            </w:r>
            <w:proofErr w:type="spellStart"/>
            <w:r w:rsidRPr="002957A1">
              <w:rPr>
                <w:rFonts w:ascii="Arial" w:hAnsi="Arial" w:cs="Arial"/>
                <w:sz w:val="22"/>
                <w:lang w:val="it-IT"/>
              </w:rPr>
              <w:t>Gross</w:t>
            </w:r>
            <w:proofErr w:type="spellEnd"/>
            <w:r w:rsidRPr="002957A1">
              <w:rPr>
                <w:rFonts w:ascii="Arial" w:hAnsi="Arial" w:cs="Arial"/>
                <w:sz w:val="22"/>
                <w:lang w:val="it-IT"/>
              </w:rPr>
              <w:t xml:space="preserve">, contadina della Val Sarentino </w:t>
            </w:r>
          </w:p>
          <w:p w:rsidR="002957A1" w:rsidRPr="002957A1" w:rsidRDefault="002957A1" w:rsidP="00950F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Arial" w:hAnsi="Arial" w:cs="Arial"/>
                <w:sz w:val="22"/>
                <w:lang w:val="it-IT"/>
              </w:rPr>
            </w:pPr>
            <w:r w:rsidRPr="002957A1">
              <w:rPr>
                <w:rFonts w:ascii="Arial" w:hAnsi="Arial" w:cs="Arial"/>
                <w:sz w:val="22"/>
                <w:lang w:val="it-IT"/>
              </w:rPr>
              <w:t xml:space="preserve">• Maria </w:t>
            </w:r>
            <w:proofErr w:type="spellStart"/>
            <w:r w:rsidRPr="002957A1">
              <w:rPr>
                <w:rFonts w:ascii="Arial" w:hAnsi="Arial" w:cs="Arial"/>
                <w:sz w:val="22"/>
                <w:lang w:val="it-IT"/>
              </w:rPr>
              <w:t>Reichalter</w:t>
            </w:r>
            <w:proofErr w:type="spellEnd"/>
            <w:r w:rsidRPr="002957A1">
              <w:rPr>
                <w:rFonts w:ascii="Arial" w:hAnsi="Arial" w:cs="Arial"/>
                <w:sz w:val="22"/>
                <w:lang w:val="it-IT"/>
              </w:rPr>
              <w:t xml:space="preserve"> Prader, contadina di Laion-Albions</w:t>
            </w:r>
          </w:p>
          <w:p w:rsidR="002957A1" w:rsidRPr="00950F79" w:rsidRDefault="002957A1" w:rsidP="002957A1">
            <w:pPr>
              <w:pStyle w:val="Listenabsatz"/>
              <w:ind w:left="0"/>
              <w:rPr>
                <w:rFonts w:ascii="Arial" w:hAnsi="Arial" w:cs="Arial"/>
                <w:sz w:val="14"/>
                <w:szCs w:val="14"/>
                <w:lang w:val="it-IT"/>
              </w:rPr>
            </w:pPr>
          </w:p>
        </w:tc>
      </w:tr>
      <w:tr w:rsidR="0039320D" w:rsidRPr="000B042C" w:rsidTr="00377F5C">
        <w:tc>
          <w:tcPr>
            <w:tcW w:w="1736" w:type="dxa"/>
          </w:tcPr>
          <w:p w:rsidR="0039320D" w:rsidRPr="00972787" w:rsidRDefault="0039320D" w:rsidP="00377F5C">
            <w:pPr>
              <w:rPr>
                <w:rFonts w:ascii="Arial" w:hAnsi="Arial" w:cs="Arial"/>
                <w:sz w:val="22"/>
                <w:szCs w:val="22"/>
              </w:rPr>
            </w:pPr>
            <w:proofErr w:type="spellStart"/>
            <w:r w:rsidRPr="0039320D">
              <w:rPr>
                <w:rFonts w:ascii="Arial" w:hAnsi="Arial" w:cs="Arial"/>
                <w:sz w:val="22"/>
                <w:szCs w:val="22"/>
              </w:rPr>
              <w:t>Ore</w:t>
            </w:r>
            <w:proofErr w:type="spellEnd"/>
            <w:r w:rsidRPr="0039320D">
              <w:rPr>
                <w:rFonts w:ascii="Arial" w:hAnsi="Arial" w:cs="Arial"/>
                <w:sz w:val="22"/>
                <w:szCs w:val="22"/>
              </w:rPr>
              <w:t xml:space="preserve"> 10:40-11:</w:t>
            </w:r>
          </w:p>
        </w:tc>
        <w:tc>
          <w:tcPr>
            <w:tcW w:w="8505" w:type="dxa"/>
          </w:tcPr>
          <w:p w:rsidR="0039320D" w:rsidRPr="0039320D" w:rsidRDefault="002957A1" w:rsidP="00377F5C">
            <w:pPr>
              <w:rPr>
                <w:rFonts w:ascii="Arial" w:hAnsi="Arial" w:cs="Arial"/>
                <w:sz w:val="22"/>
                <w:szCs w:val="22"/>
                <w:lang w:val="it-IT"/>
              </w:rPr>
            </w:pPr>
            <w:r w:rsidRPr="002957A1">
              <w:rPr>
                <w:rFonts w:ascii="Arial" w:hAnsi="Arial" w:cs="Arial"/>
                <w:b/>
                <w:sz w:val="22"/>
                <w:szCs w:val="22"/>
                <w:lang w:val="it-IT"/>
              </w:rPr>
              <w:t>Presentazione dell’opuscolo “Contadine fanno scuola"</w:t>
            </w:r>
          </w:p>
          <w:p w:rsidR="0039320D" w:rsidRDefault="002957A1" w:rsidP="002957A1">
            <w:pPr>
              <w:numPr>
                <w:ilvl w:val="0"/>
                <w:numId w:val="3"/>
              </w:numPr>
              <w:rPr>
                <w:rFonts w:ascii="Arial" w:hAnsi="Arial" w:cs="Arial"/>
                <w:sz w:val="22"/>
                <w:szCs w:val="22"/>
                <w:lang w:val="it-IT"/>
              </w:rPr>
            </w:pPr>
            <w:r w:rsidRPr="002957A1">
              <w:rPr>
                <w:rFonts w:ascii="Arial" w:hAnsi="Arial" w:cs="Arial"/>
                <w:sz w:val="22"/>
                <w:szCs w:val="22"/>
                <w:lang w:val="it-IT"/>
              </w:rPr>
              <w:t>Verena Nied</w:t>
            </w:r>
            <w:r>
              <w:rPr>
                <w:rFonts w:ascii="Arial" w:hAnsi="Arial" w:cs="Arial"/>
                <w:sz w:val="22"/>
                <w:szCs w:val="22"/>
                <w:lang w:val="it-IT"/>
              </w:rPr>
              <w:t xml:space="preserve">erkofler, </w:t>
            </w:r>
            <w:r w:rsidR="00BC5EFE" w:rsidRPr="00A13C8A">
              <w:rPr>
                <w:rFonts w:ascii="Arial" w:hAnsi="Arial" w:cs="Arial"/>
                <w:color w:val="000000" w:themeColor="text1"/>
                <w:sz w:val="22"/>
                <w:szCs w:val="22"/>
                <w:lang w:val="it-IT"/>
              </w:rPr>
              <w:t xml:space="preserve">segretaria generale </w:t>
            </w:r>
            <w:r>
              <w:rPr>
                <w:rFonts w:ascii="Arial" w:hAnsi="Arial" w:cs="Arial"/>
                <w:sz w:val="22"/>
                <w:szCs w:val="22"/>
                <w:lang w:val="it-IT"/>
              </w:rPr>
              <w:t>dell’A</w:t>
            </w:r>
            <w:r w:rsidRPr="002957A1">
              <w:rPr>
                <w:rFonts w:ascii="Arial" w:hAnsi="Arial" w:cs="Arial"/>
                <w:sz w:val="22"/>
                <w:szCs w:val="22"/>
                <w:lang w:val="it-IT"/>
              </w:rPr>
              <w:t>ssociazione</w:t>
            </w:r>
          </w:p>
          <w:p w:rsidR="002957A1" w:rsidRPr="002957A1" w:rsidRDefault="002957A1" w:rsidP="002957A1">
            <w:pPr>
              <w:ind w:left="720"/>
              <w:rPr>
                <w:rFonts w:ascii="Arial" w:hAnsi="Arial" w:cs="Arial"/>
                <w:sz w:val="12"/>
                <w:szCs w:val="22"/>
                <w:lang w:val="it-IT"/>
              </w:rPr>
            </w:pPr>
          </w:p>
        </w:tc>
      </w:tr>
      <w:tr w:rsidR="0039320D" w:rsidRPr="00972787" w:rsidTr="002957A1">
        <w:trPr>
          <w:trHeight w:val="654"/>
        </w:trPr>
        <w:tc>
          <w:tcPr>
            <w:tcW w:w="1736" w:type="dxa"/>
          </w:tcPr>
          <w:p w:rsidR="0039320D" w:rsidRPr="00972787" w:rsidRDefault="002957A1" w:rsidP="00377F5C">
            <w:proofErr w:type="spellStart"/>
            <w:r>
              <w:rPr>
                <w:rFonts w:ascii="Arial" w:hAnsi="Arial" w:cs="Arial"/>
                <w:sz w:val="22"/>
                <w:szCs w:val="22"/>
              </w:rPr>
              <w:t>Ore</w:t>
            </w:r>
            <w:proofErr w:type="spellEnd"/>
            <w:r>
              <w:rPr>
                <w:rFonts w:ascii="Arial" w:hAnsi="Arial" w:cs="Arial"/>
                <w:sz w:val="22"/>
                <w:szCs w:val="22"/>
              </w:rPr>
              <w:t xml:space="preserve"> 11-11:2</w:t>
            </w:r>
            <w:r w:rsidR="0039320D" w:rsidRPr="0039320D">
              <w:rPr>
                <w:rFonts w:ascii="Arial" w:hAnsi="Arial" w:cs="Arial"/>
                <w:sz w:val="22"/>
                <w:szCs w:val="22"/>
              </w:rPr>
              <w:t>0:</w:t>
            </w:r>
          </w:p>
        </w:tc>
        <w:tc>
          <w:tcPr>
            <w:tcW w:w="8505" w:type="dxa"/>
          </w:tcPr>
          <w:p w:rsidR="002957A1" w:rsidRPr="002957A1" w:rsidRDefault="002957A1" w:rsidP="002957A1">
            <w:pPr>
              <w:rPr>
                <w:rFonts w:ascii="Arial" w:hAnsi="Arial" w:cs="Arial"/>
                <w:sz w:val="22"/>
                <w:szCs w:val="22"/>
              </w:rPr>
            </w:pPr>
            <w:r w:rsidRPr="002957A1">
              <w:rPr>
                <w:rFonts w:ascii="Arial" w:hAnsi="Arial" w:cs="Arial"/>
                <w:b/>
                <w:sz w:val="22"/>
                <w:szCs w:val="22"/>
                <w:lang w:val="it-IT"/>
              </w:rPr>
              <w:t xml:space="preserve">"Il nostro pane quotidiano" </w:t>
            </w:r>
          </w:p>
          <w:p w:rsidR="0039320D" w:rsidRPr="002957A1" w:rsidRDefault="0039320D" w:rsidP="002957A1">
            <w:pPr>
              <w:numPr>
                <w:ilvl w:val="0"/>
                <w:numId w:val="3"/>
              </w:numPr>
              <w:rPr>
                <w:rFonts w:ascii="Arial" w:hAnsi="Arial" w:cs="Arial"/>
                <w:sz w:val="22"/>
                <w:szCs w:val="22"/>
              </w:rPr>
            </w:pPr>
            <w:r>
              <w:rPr>
                <w:rFonts w:ascii="Arial" w:hAnsi="Arial" w:cs="Arial"/>
                <w:sz w:val="22"/>
                <w:szCs w:val="22"/>
              </w:rPr>
              <w:t xml:space="preserve">Hiltraud Neuhauser Erschbamer, </w:t>
            </w:r>
            <w:proofErr w:type="spellStart"/>
            <w:r w:rsidR="002957A1">
              <w:rPr>
                <w:rFonts w:ascii="Arial" w:hAnsi="Arial" w:cs="Arial"/>
                <w:sz w:val="22"/>
                <w:szCs w:val="22"/>
              </w:rPr>
              <w:t>presidente</w:t>
            </w:r>
            <w:proofErr w:type="spellEnd"/>
            <w:r w:rsidR="002957A1">
              <w:rPr>
                <w:rFonts w:ascii="Arial" w:hAnsi="Arial" w:cs="Arial"/>
                <w:sz w:val="22"/>
                <w:szCs w:val="22"/>
              </w:rPr>
              <w:t xml:space="preserve"> </w:t>
            </w:r>
            <w:proofErr w:type="spellStart"/>
            <w:r w:rsidR="002957A1">
              <w:rPr>
                <w:rFonts w:ascii="Arial" w:hAnsi="Arial" w:cs="Arial"/>
                <w:sz w:val="22"/>
                <w:szCs w:val="22"/>
              </w:rPr>
              <w:t>dell’A</w:t>
            </w:r>
            <w:r w:rsidRPr="0039320D">
              <w:rPr>
                <w:rFonts w:ascii="Arial" w:hAnsi="Arial" w:cs="Arial"/>
                <w:sz w:val="22"/>
                <w:szCs w:val="22"/>
              </w:rPr>
              <w:t>ssociazione</w:t>
            </w:r>
            <w:proofErr w:type="spellEnd"/>
          </w:p>
        </w:tc>
      </w:tr>
    </w:tbl>
    <w:p w:rsidR="002957A1" w:rsidRPr="002957A1" w:rsidRDefault="002957A1" w:rsidP="002957A1">
      <w:pPr>
        <w:spacing w:line="360" w:lineRule="auto"/>
        <w:rPr>
          <w:rFonts w:ascii="Helvetica" w:hAnsi="Helvetica" w:cs="Helvetica"/>
          <w:sz w:val="8"/>
          <w:lang w:val="it-IT"/>
        </w:rPr>
      </w:pPr>
    </w:p>
    <w:p w:rsidR="008126AB" w:rsidRPr="008126AB" w:rsidRDefault="00BC5EFE" w:rsidP="002957A1">
      <w:pPr>
        <w:spacing w:line="360" w:lineRule="auto"/>
        <w:rPr>
          <w:lang w:val="it-IT"/>
        </w:rPr>
      </w:pPr>
      <w:r w:rsidRPr="00A13C8A">
        <w:rPr>
          <w:rFonts w:ascii="Helvetica" w:hAnsi="Helvetica" w:cs="Helvetica"/>
          <w:color w:val="000000" w:themeColor="text1"/>
          <w:lang w:val="it-IT"/>
        </w:rPr>
        <w:t xml:space="preserve">Vi inviteremo </w:t>
      </w:r>
      <w:r w:rsidR="008126AB" w:rsidRPr="008126AB">
        <w:rPr>
          <w:rFonts w:ascii="Helvetica" w:hAnsi="Helvetica" w:cs="Helvetica"/>
          <w:lang w:val="it-IT"/>
        </w:rPr>
        <w:t>ad assaggiare ed apprezzare il pane appena sfornato!</w:t>
      </w:r>
    </w:p>
    <w:sectPr w:rsidR="008126AB" w:rsidRPr="008126AB" w:rsidSect="001A42AE">
      <w:footerReference w:type="default" r:id="rId11"/>
      <w:pgSz w:w="11906" w:h="16838"/>
      <w:pgMar w:top="993" w:right="1418" w:bottom="142"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C3D" w:rsidRDefault="005B3C3D">
      <w:pPr>
        <w:spacing w:line="240" w:lineRule="auto"/>
      </w:pPr>
      <w:r>
        <w:separator/>
      </w:r>
    </w:p>
  </w:endnote>
  <w:endnote w:type="continuationSeparator" w:id="0">
    <w:p w:rsidR="005B3C3D" w:rsidRDefault="005B3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etaBook-Roman">
    <w:panose1 w:val="020B050204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18" w:rsidRPr="00DB1D92" w:rsidRDefault="00557718" w:rsidP="00C02695">
    <w:pPr>
      <w:pStyle w:val="Fuzeile"/>
      <w:rPr>
        <w:rFonts w:ascii="MetaBook-Roman" w:hAnsi="MetaBook-Roman"/>
        <w:b/>
        <w:color w:val="008000"/>
        <w:sz w:val="16"/>
        <w:szCs w:val="16"/>
      </w:rPr>
    </w:pPr>
    <w:r w:rsidRPr="00DB1D92">
      <w:rPr>
        <w:rFonts w:ascii="MetaBook-Roman" w:hAnsi="MetaBook-Roman"/>
        <w:b/>
        <w:color w:val="008000"/>
        <w:sz w:val="16"/>
        <w:szCs w:val="16"/>
      </w:rPr>
      <w:t>Südtiroler Bäuerinnenorganisation</w:t>
    </w:r>
  </w:p>
  <w:p w:rsidR="00557718" w:rsidRPr="00E13404" w:rsidRDefault="00557718" w:rsidP="00C02695">
    <w:pPr>
      <w:jc w:val="both"/>
      <w:rPr>
        <w:rFonts w:cs="Arial"/>
        <w:b/>
      </w:rPr>
    </w:pPr>
    <w:r>
      <w:rPr>
        <w:rFonts w:ascii="MetaBook-Roman" w:hAnsi="MetaBook-Roman"/>
        <w:color w:val="008000"/>
        <w:sz w:val="16"/>
        <w:szCs w:val="16"/>
      </w:rPr>
      <w:t xml:space="preserve">Kanonikus-Michael-Gamper-Str. </w:t>
    </w:r>
    <w:r w:rsidRPr="00E13404">
      <w:rPr>
        <w:rFonts w:ascii="MetaBook-Roman" w:hAnsi="MetaBook-Roman"/>
        <w:color w:val="008000"/>
        <w:sz w:val="16"/>
        <w:szCs w:val="16"/>
      </w:rPr>
      <w:t xml:space="preserve">5, I-39100 Bozen, Tel.0471 999 460, </w:t>
    </w:r>
    <w:hyperlink r:id="rId1" w:history="1">
      <w:r w:rsidRPr="00E13404">
        <w:rPr>
          <w:rFonts w:ascii="MetaBook-Roman" w:hAnsi="MetaBook-Roman"/>
          <w:color w:val="008000"/>
          <w:sz w:val="16"/>
          <w:szCs w:val="16"/>
        </w:rPr>
        <w:t>info@baeuerinnen.it</w:t>
      </w:r>
    </w:hyperlink>
    <w:r w:rsidRPr="00E13404">
      <w:rPr>
        <w:rFonts w:ascii="MetaBook-Roman" w:hAnsi="MetaBook-Roman"/>
        <w:color w:val="008000"/>
        <w:sz w:val="16"/>
        <w:szCs w:val="16"/>
      </w:rPr>
      <w:t>, www.baeuerinnen.it</w:t>
    </w:r>
  </w:p>
  <w:p w:rsidR="00557718" w:rsidRPr="00E13404" w:rsidRDefault="00557718" w:rsidP="00C026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C3D" w:rsidRDefault="005B3C3D">
      <w:pPr>
        <w:spacing w:line="240" w:lineRule="auto"/>
      </w:pPr>
      <w:r>
        <w:separator/>
      </w:r>
    </w:p>
  </w:footnote>
  <w:footnote w:type="continuationSeparator" w:id="0">
    <w:p w:rsidR="005B3C3D" w:rsidRDefault="005B3C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359D4"/>
    <w:multiLevelType w:val="hybridMultilevel"/>
    <w:tmpl w:val="AD38F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6C09D1"/>
    <w:multiLevelType w:val="hybridMultilevel"/>
    <w:tmpl w:val="B2305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4980026"/>
    <w:multiLevelType w:val="hybridMultilevel"/>
    <w:tmpl w:val="394C6C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D031DD7"/>
    <w:multiLevelType w:val="hybridMultilevel"/>
    <w:tmpl w:val="08C00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FA"/>
    <w:rsid w:val="00052057"/>
    <w:rsid w:val="00060C1F"/>
    <w:rsid w:val="00074346"/>
    <w:rsid w:val="0008592F"/>
    <w:rsid w:val="00093F40"/>
    <w:rsid w:val="000971D2"/>
    <w:rsid w:val="000B042C"/>
    <w:rsid w:val="000B1AD4"/>
    <w:rsid w:val="000D1078"/>
    <w:rsid w:val="000F7E37"/>
    <w:rsid w:val="00106E50"/>
    <w:rsid w:val="00164B01"/>
    <w:rsid w:val="00195B7C"/>
    <w:rsid w:val="001A42AE"/>
    <w:rsid w:val="001B2669"/>
    <w:rsid w:val="001D1C9F"/>
    <w:rsid w:val="001E1DFA"/>
    <w:rsid w:val="00225A53"/>
    <w:rsid w:val="002957A1"/>
    <w:rsid w:val="002C58C4"/>
    <w:rsid w:val="0035463E"/>
    <w:rsid w:val="00376C7A"/>
    <w:rsid w:val="0039320D"/>
    <w:rsid w:val="0039656A"/>
    <w:rsid w:val="00413E51"/>
    <w:rsid w:val="00414888"/>
    <w:rsid w:val="00431932"/>
    <w:rsid w:val="00462AF8"/>
    <w:rsid w:val="00485403"/>
    <w:rsid w:val="004B6ECA"/>
    <w:rsid w:val="004F5EB6"/>
    <w:rsid w:val="00515BFD"/>
    <w:rsid w:val="00540B19"/>
    <w:rsid w:val="00557718"/>
    <w:rsid w:val="00563CAD"/>
    <w:rsid w:val="0059573D"/>
    <w:rsid w:val="005A1B40"/>
    <w:rsid w:val="005B3C3D"/>
    <w:rsid w:val="005C5999"/>
    <w:rsid w:val="005D297F"/>
    <w:rsid w:val="005F2B3D"/>
    <w:rsid w:val="006020F6"/>
    <w:rsid w:val="006536AF"/>
    <w:rsid w:val="00686AA4"/>
    <w:rsid w:val="006D66A8"/>
    <w:rsid w:val="006D6A0F"/>
    <w:rsid w:val="006F0F60"/>
    <w:rsid w:val="00706EEE"/>
    <w:rsid w:val="00755946"/>
    <w:rsid w:val="00782CBE"/>
    <w:rsid w:val="007A1F2F"/>
    <w:rsid w:val="007C6BE9"/>
    <w:rsid w:val="007D5F29"/>
    <w:rsid w:val="007E1982"/>
    <w:rsid w:val="008126AB"/>
    <w:rsid w:val="008156DF"/>
    <w:rsid w:val="0085783B"/>
    <w:rsid w:val="00886F60"/>
    <w:rsid w:val="008B14C9"/>
    <w:rsid w:val="00904105"/>
    <w:rsid w:val="00932B67"/>
    <w:rsid w:val="00950F79"/>
    <w:rsid w:val="009A6B60"/>
    <w:rsid w:val="009C2E6F"/>
    <w:rsid w:val="00A013A1"/>
    <w:rsid w:val="00A03E90"/>
    <w:rsid w:val="00A13C8A"/>
    <w:rsid w:val="00A148D3"/>
    <w:rsid w:val="00A22A4F"/>
    <w:rsid w:val="00A25CB1"/>
    <w:rsid w:val="00A56C12"/>
    <w:rsid w:val="00AB75D0"/>
    <w:rsid w:val="00AC2EE1"/>
    <w:rsid w:val="00B1359D"/>
    <w:rsid w:val="00B842CA"/>
    <w:rsid w:val="00B942B4"/>
    <w:rsid w:val="00BC5EFE"/>
    <w:rsid w:val="00C00FCE"/>
    <w:rsid w:val="00C02695"/>
    <w:rsid w:val="00C41CC3"/>
    <w:rsid w:val="00C43666"/>
    <w:rsid w:val="00C5626D"/>
    <w:rsid w:val="00C63567"/>
    <w:rsid w:val="00C92627"/>
    <w:rsid w:val="00CA37F4"/>
    <w:rsid w:val="00CD0444"/>
    <w:rsid w:val="00D0696B"/>
    <w:rsid w:val="00D42D40"/>
    <w:rsid w:val="00D866D0"/>
    <w:rsid w:val="00DB591B"/>
    <w:rsid w:val="00DD4435"/>
    <w:rsid w:val="00DF4F05"/>
    <w:rsid w:val="00DF7845"/>
    <w:rsid w:val="00E01C4F"/>
    <w:rsid w:val="00E0235E"/>
    <w:rsid w:val="00E119FC"/>
    <w:rsid w:val="00E13404"/>
    <w:rsid w:val="00E56345"/>
    <w:rsid w:val="00EA3379"/>
    <w:rsid w:val="00EB6C07"/>
    <w:rsid w:val="00EC5485"/>
    <w:rsid w:val="00EC7FFA"/>
    <w:rsid w:val="00EF6687"/>
    <w:rsid w:val="00F15A0C"/>
    <w:rsid w:val="00F30E38"/>
    <w:rsid w:val="00FA5B6B"/>
    <w:rsid w:val="00FB6637"/>
    <w:rsid w:val="00FD3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3E648-A935-4924-AE21-8DED824F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57A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C7FF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C7FFA"/>
  </w:style>
  <w:style w:type="paragraph" w:styleId="Sprechblasentext">
    <w:name w:val="Balloon Text"/>
    <w:basedOn w:val="Standard"/>
    <w:link w:val="SprechblasentextZchn"/>
    <w:uiPriority w:val="99"/>
    <w:semiHidden/>
    <w:unhideWhenUsed/>
    <w:rsid w:val="00EC7F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7FFA"/>
    <w:rPr>
      <w:rFonts w:ascii="Tahoma" w:hAnsi="Tahoma" w:cs="Tahoma"/>
      <w:sz w:val="16"/>
      <w:szCs w:val="16"/>
    </w:rPr>
  </w:style>
  <w:style w:type="paragraph" w:styleId="Kopfzeile">
    <w:name w:val="header"/>
    <w:basedOn w:val="Standard"/>
    <w:link w:val="KopfzeileZchn"/>
    <w:uiPriority w:val="99"/>
    <w:unhideWhenUsed/>
    <w:rsid w:val="00A03E9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03E90"/>
  </w:style>
  <w:style w:type="character" w:styleId="Hyperlink">
    <w:name w:val="Hyperlink"/>
    <w:basedOn w:val="Absatz-Standardschriftart"/>
    <w:uiPriority w:val="99"/>
    <w:unhideWhenUsed/>
    <w:rsid w:val="00C02695"/>
    <w:rPr>
      <w:color w:val="0000FF" w:themeColor="hyperlink"/>
      <w:u w:val="single"/>
    </w:rPr>
  </w:style>
  <w:style w:type="table" w:styleId="Tabellenraster">
    <w:name w:val="Table Grid"/>
    <w:basedOn w:val="NormaleTabelle"/>
    <w:rsid w:val="00755946"/>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55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710256">
      <w:bodyDiv w:val="1"/>
      <w:marLeft w:val="0"/>
      <w:marRight w:val="0"/>
      <w:marTop w:val="0"/>
      <w:marBottom w:val="0"/>
      <w:divBdr>
        <w:top w:val="none" w:sz="0" w:space="0" w:color="auto"/>
        <w:left w:val="none" w:sz="0" w:space="0" w:color="auto"/>
        <w:bottom w:val="none" w:sz="0" w:space="0" w:color="auto"/>
        <w:right w:val="none" w:sz="0" w:space="0" w:color="auto"/>
      </w:divBdr>
    </w:div>
    <w:div w:id="15642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space.inea.it/handle/inea/965" TargetMode="External"/><Relationship Id="rId4" Type="http://schemas.openxmlformats.org/officeDocument/2006/relationships/webSettings" Target="webSettings.xml"/><Relationship Id="rId9" Type="http://schemas.openxmlformats.org/officeDocument/2006/relationships/hyperlink" Target="mailto:info@baeuerinnen.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baeuerinnen.i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5638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Südtiroler Bauernbund</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Tonner  Ulrike</dc:creator>
  <cp:lastModifiedBy>Niederkofler Verena</cp:lastModifiedBy>
  <cp:revision>7</cp:revision>
  <cp:lastPrinted>2014-09-18T14:47:00Z</cp:lastPrinted>
  <dcterms:created xsi:type="dcterms:W3CDTF">2014-09-18T15:37:00Z</dcterms:created>
  <dcterms:modified xsi:type="dcterms:W3CDTF">2014-09-19T13:22:00Z</dcterms:modified>
</cp:coreProperties>
</file>